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7527B" w14:textId="79A4640A" w:rsidR="004E4B96" w:rsidRPr="004E4B96" w:rsidRDefault="004E4B96" w:rsidP="004E4B96">
      <w:pPr>
        <w:tabs>
          <w:tab w:val="clear" w:pos="720"/>
          <w:tab w:val="clear" w:pos="1440"/>
          <w:tab w:val="clear" w:pos="2160"/>
          <w:tab w:val="clear" w:pos="2880"/>
          <w:tab w:val="clear" w:pos="4680"/>
          <w:tab w:val="clear" w:pos="5400"/>
          <w:tab w:val="clear" w:pos="9000"/>
        </w:tabs>
        <w:spacing w:line="240" w:lineRule="auto"/>
        <w:jc w:val="left"/>
        <w:rPr>
          <w:rFonts w:cs="Arial"/>
          <w:b/>
          <w:bCs/>
          <w:sz w:val="28"/>
          <w:szCs w:val="24"/>
          <w:u w:val="single"/>
          <w:lang w:eastAsia="en-GB"/>
        </w:rPr>
      </w:pPr>
      <w:proofErr w:type="spellStart"/>
      <w:r w:rsidRPr="004E4B96">
        <w:rPr>
          <w:rFonts w:cs="Arial"/>
          <w:b/>
          <w:bCs/>
          <w:sz w:val="28"/>
          <w:szCs w:val="24"/>
          <w:u w:val="single"/>
          <w:lang w:eastAsia="en-GB"/>
        </w:rPr>
        <w:t>CTAXBASE</w:t>
      </w:r>
      <w:proofErr w:type="spellEnd"/>
      <w:r w:rsidRPr="004E4B96">
        <w:rPr>
          <w:rFonts w:cs="Arial"/>
          <w:b/>
          <w:bCs/>
          <w:sz w:val="28"/>
          <w:szCs w:val="24"/>
          <w:u w:val="single"/>
          <w:lang w:eastAsia="en-GB"/>
        </w:rPr>
        <w:t xml:space="preserve"> 20</w:t>
      </w:r>
      <w:r w:rsidR="00595C94">
        <w:rPr>
          <w:rFonts w:cs="Arial"/>
          <w:b/>
          <w:bCs/>
          <w:sz w:val="28"/>
          <w:szCs w:val="24"/>
          <w:u w:val="single"/>
          <w:lang w:eastAsia="en-GB"/>
        </w:rPr>
        <w:t>2</w:t>
      </w:r>
      <w:r w:rsidR="00CB2F85">
        <w:rPr>
          <w:rFonts w:cs="Arial"/>
          <w:b/>
          <w:bCs/>
          <w:sz w:val="28"/>
          <w:szCs w:val="24"/>
          <w:u w:val="single"/>
          <w:lang w:eastAsia="en-GB"/>
        </w:rPr>
        <w:t>2</w:t>
      </w:r>
      <w:r w:rsidRPr="004E4B96">
        <w:rPr>
          <w:rFonts w:cs="Arial"/>
          <w:b/>
          <w:bCs/>
          <w:sz w:val="28"/>
          <w:szCs w:val="24"/>
          <w:u w:val="single"/>
          <w:lang w:eastAsia="en-GB"/>
        </w:rPr>
        <w:t xml:space="preserve"> Guidance Notes</w:t>
      </w:r>
    </w:p>
    <w:p w14:paraId="5D43F06E" w14:textId="77777777" w:rsidR="00ED4AD2" w:rsidRDefault="00ED4AD2" w:rsidP="00ED4AD2"/>
    <w:p w14:paraId="126B8B33" w14:textId="23296494" w:rsidR="00ED4AD2" w:rsidRDefault="00ED4AD2" w:rsidP="00ED4AD2">
      <w:r>
        <w:t xml:space="preserve">The return is to be completed </w:t>
      </w:r>
      <w:r w:rsidRPr="004E4B96">
        <w:rPr>
          <w:b/>
        </w:rPr>
        <w:t>in Excel</w:t>
      </w:r>
      <w:r>
        <w:t xml:space="preserve"> (rather than via the </w:t>
      </w:r>
      <w:proofErr w:type="spellStart"/>
      <w:r>
        <w:t>ProcXed</w:t>
      </w:r>
      <w:proofErr w:type="spellEnd"/>
      <w:r>
        <w:t xml:space="preserve"> online system) and sent to </w:t>
      </w:r>
      <w:hyperlink r:id="rId8" w:history="1">
        <w:r w:rsidRPr="00952A00">
          <w:rPr>
            <w:rStyle w:val="Hyperlink"/>
          </w:rPr>
          <w:t>lgfstats@gov.scot</w:t>
        </w:r>
      </w:hyperlink>
      <w:r>
        <w:t xml:space="preserve"> by </w:t>
      </w:r>
      <w:r w:rsidR="0065622D">
        <w:rPr>
          <w:b/>
        </w:rPr>
        <w:t>1</w:t>
      </w:r>
      <w:r w:rsidR="00CB2F85">
        <w:rPr>
          <w:b/>
        </w:rPr>
        <w:t>4</w:t>
      </w:r>
      <w:r w:rsidR="008C244B">
        <w:rPr>
          <w:b/>
        </w:rPr>
        <w:t xml:space="preserve"> September 202</w:t>
      </w:r>
      <w:r w:rsidR="00CB2F85">
        <w:rPr>
          <w:b/>
        </w:rPr>
        <w:t>2</w:t>
      </w:r>
      <w:r>
        <w:t>.</w:t>
      </w:r>
    </w:p>
    <w:p w14:paraId="42C7D1D5" w14:textId="77777777" w:rsidR="00611D0D" w:rsidRDefault="00611D0D" w:rsidP="00ED4AD2"/>
    <w:p w14:paraId="06C9BBF6" w14:textId="060441AF" w:rsidR="00ED4AD2" w:rsidRPr="004E4B96" w:rsidRDefault="00ED4AD2" w:rsidP="00ED4AD2">
      <w:pPr>
        <w:rPr>
          <w:rFonts w:cs="Arial"/>
          <w:szCs w:val="22"/>
        </w:rPr>
      </w:pPr>
      <w:r w:rsidRPr="004E4B96">
        <w:rPr>
          <w:rFonts w:cs="Arial"/>
          <w:szCs w:val="22"/>
        </w:rPr>
        <w:t xml:space="preserve">Please enter data in the relevant cells, but do not otherwise adjust the form.  </w:t>
      </w:r>
      <w:r w:rsidRPr="004E4B96">
        <w:rPr>
          <w:rFonts w:cs="Arial"/>
          <w:szCs w:val="22"/>
          <w:shd w:val="clear" w:color="auto" w:fill="CCFFCC"/>
        </w:rPr>
        <w:t>C</w:t>
      </w:r>
      <w:r>
        <w:rPr>
          <w:rFonts w:cs="Arial"/>
          <w:szCs w:val="22"/>
          <w:shd w:val="clear" w:color="auto" w:fill="CCFFCC"/>
        </w:rPr>
        <w:t>ells</w:t>
      </w:r>
      <w:r w:rsidRPr="004E4B96">
        <w:rPr>
          <w:rFonts w:cs="Arial"/>
          <w:szCs w:val="22"/>
          <w:shd w:val="clear" w:color="auto" w:fill="CCFFCC"/>
        </w:rPr>
        <w:t xml:space="preserve"> shaded in green are calculated automatically based on the data provided</w:t>
      </w:r>
      <w:r w:rsidRPr="004E4B96">
        <w:rPr>
          <w:rFonts w:cs="Arial"/>
          <w:szCs w:val="22"/>
        </w:rPr>
        <w:t>.  Enquiries can be made to the above email address.</w:t>
      </w:r>
    </w:p>
    <w:p w14:paraId="043C8F35" w14:textId="77777777" w:rsidR="00E3599D" w:rsidRDefault="00E3599D" w:rsidP="00E36759"/>
    <w:p w14:paraId="224E98A2" w14:textId="5F8E7B05" w:rsidR="004E4B96" w:rsidRPr="00317162" w:rsidRDefault="004E4B96" w:rsidP="00E36759">
      <w:r>
        <w:t xml:space="preserve">This form is to be completed with reference to dwellings shown in the copy of the valuation list available to the local authority on </w:t>
      </w:r>
      <w:r w:rsidR="00CB2F85">
        <w:rPr>
          <w:b/>
        </w:rPr>
        <w:t>5</w:t>
      </w:r>
      <w:r w:rsidR="008C244B">
        <w:rPr>
          <w:b/>
        </w:rPr>
        <w:t xml:space="preserve"> Sep</w:t>
      </w:r>
      <w:r w:rsidRPr="004E4B96">
        <w:rPr>
          <w:b/>
        </w:rPr>
        <w:t>tember 20</w:t>
      </w:r>
      <w:r w:rsidR="008C244B">
        <w:rPr>
          <w:b/>
        </w:rPr>
        <w:t>2</w:t>
      </w:r>
      <w:r w:rsidR="00CB2F85">
        <w:rPr>
          <w:b/>
        </w:rPr>
        <w:t>2</w:t>
      </w:r>
      <w:r>
        <w:t xml:space="preserve">. For the purpose of this form, ‘chargeable dwellings’ are defined under Section 72 of the Local Government Finance Act 1992, </w:t>
      </w:r>
      <w:r w:rsidRPr="004E4B96">
        <w:t xml:space="preserve">less diplomats’ dwellings (as defined </w:t>
      </w:r>
      <w:r w:rsidRPr="00317162">
        <w:t>in the notes on Line 2 below).</w:t>
      </w:r>
    </w:p>
    <w:p w14:paraId="3C42310E" w14:textId="77777777" w:rsidR="004E4B96" w:rsidRPr="00317162" w:rsidRDefault="004E4B96" w:rsidP="00E36759"/>
    <w:p w14:paraId="5260B463" w14:textId="77777777" w:rsidR="00833391" w:rsidRPr="00317162" w:rsidRDefault="00BE7A25" w:rsidP="000D261B">
      <w:pPr>
        <w:pStyle w:val="ListParagraph"/>
        <w:ind w:left="0"/>
      </w:pPr>
      <w:r w:rsidRPr="00317162">
        <w:t xml:space="preserve">The </w:t>
      </w:r>
      <w:r w:rsidR="00EC46F7" w:rsidRPr="00317162">
        <w:t xml:space="preserve">tax base is calculated </w:t>
      </w:r>
      <w:r w:rsidR="00075FEF">
        <w:t>using the</w:t>
      </w:r>
      <w:r w:rsidR="000D261B">
        <w:t xml:space="preserve"> ratios/multipliers</w:t>
      </w:r>
      <w:r w:rsidR="00833391" w:rsidRPr="00317162">
        <w:t xml:space="preserve"> </w:t>
      </w:r>
      <w:r w:rsidR="001304DA">
        <w:t>specified in</w:t>
      </w:r>
      <w:r w:rsidR="00833391" w:rsidRPr="00317162">
        <w:t xml:space="preserve"> </w:t>
      </w:r>
      <w:r w:rsidR="00583DB6">
        <w:t>Section 74</w:t>
      </w:r>
      <w:r w:rsidR="00977623">
        <w:t>(1)</w:t>
      </w:r>
      <w:r w:rsidR="00583DB6">
        <w:t xml:space="preserve"> of the </w:t>
      </w:r>
      <w:r w:rsidR="00977623">
        <w:t>Local Government Finance Act 1992</w:t>
      </w:r>
      <w:r w:rsidR="00583DB6">
        <w:t>.</w:t>
      </w:r>
    </w:p>
    <w:p w14:paraId="62F50CAF" w14:textId="77777777" w:rsidR="00875200" w:rsidRDefault="00875200" w:rsidP="00E36759"/>
    <w:p w14:paraId="6DF483CB" w14:textId="77777777" w:rsidR="004E4B96" w:rsidRDefault="004E4B96" w:rsidP="00E36759">
      <w:pPr>
        <w:rPr>
          <w:b/>
        </w:rPr>
      </w:pPr>
      <w:r>
        <w:rPr>
          <w:b/>
        </w:rPr>
        <w:t>NOTES TO COLUMNS</w:t>
      </w:r>
    </w:p>
    <w:p w14:paraId="5870E400" w14:textId="77777777" w:rsidR="00875200" w:rsidRDefault="00875200" w:rsidP="00E36759"/>
    <w:p w14:paraId="7DE7CB82" w14:textId="77777777" w:rsidR="004E4B96" w:rsidRDefault="004E4B96" w:rsidP="00E36759">
      <w:r>
        <w:t xml:space="preserve">Columns 1 to 9 refer to the valuation band shown for each dwelling in </w:t>
      </w:r>
      <w:r w:rsidR="00F93E0A">
        <w:t>the valuation list, except for L</w:t>
      </w:r>
      <w:r>
        <w:t>ines 5 to 10 of the return in which dwellings subject to a reduction for disability should be treated as falling in the ‘alternative valuation band’.</w:t>
      </w:r>
    </w:p>
    <w:p w14:paraId="40772F91" w14:textId="77777777" w:rsidR="004E4B96" w:rsidRDefault="004E4B96" w:rsidP="00E36759"/>
    <w:p w14:paraId="37689289" w14:textId="77777777" w:rsidR="004E4B96" w:rsidRDefault="004E4B96" w:rsidP="00E36759">
      <w:r>
        <w:t>Column 10 automa</w:t>
      </w:r>
      <w:r w:rsidR="00F93E0A">
        <w:t>tically displays the totals of C</w:t>
      </w:r>
      <w:r>
        <w:t>olumns 1 to 9</w:t>
      </w:r>
      <w:r w:rsidR="00B61EAA">
        <w:t xml:space="preserve"> except where a cell in greyed out.</w:t>
      </w:r>
    </w:p>
    <w:p w14:paraId="41CA68D6" w14:textId="77777777" w:rsidR="00875200" w:rsidRDefault="00875200" w:rsidP="00E36759"/>
    <w:p w14:paraId="0D24B622" w14:textId="3D9705C8" w:rsidR="004E4B96" w:rsidRDefault="004E4B96" w:rsidP="00E36759">
      <w:pPr>
        <w:rPr>
          <w:b/>
        </w:rPr>
      </w:pPr>
      <w:r>
        <w:rPr>
          <w:b/>
        </w:rPr>
        <w:t>NOTES TO LINES</w:t>
      </w:r>
    </w:p>
    <w:p w14:paraId="48FD5EFC" w14:textId="3B31CF86" w:rsidR="00355E1A" w:rsidRDefault="00355E1A" w:rsidP="00336310">
      <w:pPr>
        <w:rPr>
          <w:b/>
        </w:rPr>
      </w:pPr>
      <w:bookmarkStart w:id="0" w:name="_GoBack"/>
      <w:bookmarkEnd w:id="0"/>
    </w:p>
    <w:p w14:paraId="7369B4B5" w14:textId="2DA6C950" w:rsidR="00F8177A" w:rsidRPr="00C63BF1" w:rsidRDefault="00F8177A" w:rsidP="00336310">
      <w:pPr>
        <w:rPr>
          <w:rFonts w:cs="Arial"/>
          <w:szCs w:val="24"/>
        </w:rPr>
      </w:pPr>
      <w:r w:rsidRPr="00C63BF1">
        <w:rPr>
          <w:b/>
        </w:rPr>
        <w:t>Please do not leave cells blank, add a zero to make it clear that the cell has not be</w:t>
      </w:r>
      <w:r w:rsidR="00CB2F85">
        <w:rPr>
          <w:b/>
        </w:rPr>
        <w:t>en</w:t>
      </w:r>
      <w:r w:rsidRPr="00C63BF1">
        <w:rPr>
          <w:b/>
        </w:rPr>
        <w:t xml:space="preserve"> left blank in error.</w:t>
      </w:r>
    </w:p>
    <w:p w14:paraId="4615FA41" w14:textId="5A981A88" w:rsidR="00336310" w:rsidRPr="005056D4" w:rsidRDefault="00336310" w:rsidP="00E36759">
      <w:pPr>
        <w:rPr>
          <w:b/>
        </w:rPr>
      </w:pPr>
    </w:p>
    <w:p w14:paraId="546BE867" w14:textId="77777777" w:rsidR="004E4B96" w:rsidRPr="00120B01" w:rsidRDefault="004E4B96" w:rsidP="004E4B96">
      <w:pPr>
        <w:jc w:val="left"/>
        <w:rPr>
          <w:rFonts w:cs="Arial"/>
          <w:sz w:val="20"/>
        </w:rPr>
      </w:pPr>
    </w:p>
    <w:tbl>
      <w:tblPr>
        <w:tblpPr w:leftFromText="181" w:rightFromText="181"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887"/>
      </w:tblGrid>
      <w:tr w:rsidR="004E4B96" w:rsidRPr="00120B01" w14:paraId="3422CC68" w14:textId="77777777" w:rsidTr="006C693B">
        <w:trPr>
          <w:trHeight w:hRule="exact" w:val="567"/>
        </w:trPr>
        <w:tc>
          <w:tcPr>
            <w:tcW w:w="5000" w:type="pct"/>
            <w:gridSpan w:val="2"/>
            <w:shd w:val="clear" w:color="auto" w:fill="FFFFFF" w:themeFill="background1"/>
            <w:vAlign w:val="center"/>
          </w:tcPr>
          <w:p w14:paraId="4ABF9E25" w14:textId="77777777" w:rsidR="004E4B96" w:rsidRPr="004E4B96" w:rsidRDefault="004E4B96" w:rsidP="004E4B96">
            <w:pPr>
              <w:tabs>
                <w:tab w:val="clear" w:pos="720"/>
                <w:tab w:val="clear" w:pos="1440"/>
                <w:tab w:val="clear" w:pos="2160"/>
                <w:tab w:val="clear" w:pos="2880"/>
                <w:tab w:val="clear" w:pos="4680"/>
                <w:tab w:val="clear" w:pos="5400"/>
                <w:tab w:val="clear" w:pos="9000"/>
              </w:tabs>
              <w:spacing w:line="240" w:lineRule="auto"/>
              <w:jc w:val="left"/>
              <w:rPr>
                <w:rFonts w:cs="Arial"/>
                <w:b/>
                <w:sz w:val="22"/>
                <w:szCs w:val="22"/>
                <w:lang w:eastAsia="en-GB"/>
              </w:rPr>
            </w:pPr>
            <w:r>
              <w:rPr>
                <w:rFonts w:cs="Arial"/>
                <w:b/>
                <w:sz w:val="22"/>
                <w:szCs w:val="22"/>
                <w:lang w:eastAsia="en-GB"/>
              </w:rPr>
              <w:t>PART A</w:t>
            </w:r>
          </w:p>
        </w:tc>
      </w:tr>
      <w:tr w:rsidR="004E4B96" w:rsidRPr="00120B01" w14:paraId="60F2DB16" w14:textId="77777777" w:rsidTr="004E4B96">
        <w:trPr>
          <w:trHeight w:val="255"/>
        </w:trPr>
        <w:tc>
          <w:tcPr>
            <w:tcW w:w="626" w:type="pct"/>
            <w:shd w:val="clear" w:color="auto" w:fill="FFFFFF" w:themeFill="background1"/>
            <w:hideMark/>
          </w:tcPr>
          <w:p w14:paraId="360878E4" w14:textId="77777777" w:rsidR="004E4B96" w:rsidRPr="007472EB" w:rsidRDefault="004E4B96" w:rsidP="004E4B96">
            <w:pPr>
              <w:tabs>
                <w:tab w:val="clear" w:pos="720"/>
                <w:tab w:val="clear" w:pos="1440"/>
                <w:tab w:val="clear" w:pos="2160"/>
                <w:tab w:val="clear" w:pos="2880"/>
                <w:tab w:val="clear" w:pos="4680"/>
                <w:tab w:val="clear" w:pos="5400"/>
                <w:tab w:val="clear" w:pos="9000"/>
              </w:tabs>
              <w:spacing w:line="240" w:lineRule="auto"/>
              <w:jc w:val="left"/>
              <w:rPr>
                <w:rFonts w:cs="Arial"/>
                <w:b/>
                <w:bCs/>
                <w:sz w:val="22"/>
                <w:szCs w:val="22"/>
                <w:lang w:eastAsia="en-GB"/>
              </w:rPr>
            </w:pPr>
            <w:r>
              <w:rPr>
                <w:rFonts w:cs="Arial"/>
                <w:b/>
                <w:bCs/>
                <w:sz w:val="22"/>
                <w:szCs w:val="22"/>
                <w:lang w:eastAsia="en-GB"/>
              </w:rPr>
              <w:t xml:space="preserve">Line </w:t>
            </w:r>
            <w:r w:rsidRPr="007472EB">
              <w:rPr>
                <w:rFonts w:cs="Arial"/>
                <w:b/>
                <w:bCs/>
                <w:sz w:val="22"/>
                <w:szCs w:val="22"/>
                <w:lang w:eastAsia="en-GB"/>
              </w:rPr>
              <w:t xml:space="preserve">1 </w:t>
            </w:r>
          </w:p>
        </w:tc>
        <w:tc>
          <w:tcPr>
            <w:tcW w:w="4374" w:type="pct"/>
            <w:shd w:val="clear" w:color="auto" w:fill="FFFFFF" w:themeFill="background1"/>
            <w:vAlign w:val="center"/>
          </w:tcPr>
          <w:p w14:paraId="7E1284C3" w14:textId="77777777" w:rsidR="004E4B96" w:rsidRDefault="004E4B96" w:rsidP="004E4B96">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r>
              <w:rPr>
                <w:rFonts w:cs="Arial"/>
                <w:sz w:val="22"/>
                <w:szCs w:val="22"/>
                <w:lang w:eastAsia="en-GB"/>
              </w:rPr>
              <w:t>Enter the total number of dwellings shown in the valuation list for the local authority, excluding free-standing private lock-ups and garages.</w:t>
            </w:r>
          </w:p>
          <w:p w14:paraId="277C270D" w14:textId="77777777" w:rsidR="004E4B96" w:rsidRPr="007472EB" w:rsidRDefault="004E4B96" w:rsidP="004E4B96">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p>
        </w:tc>
      </w:tr>
      <w:tr w:rsidR="004E4B96" w:rsidRPr="00120B01" w14:paraId="4D9780D7" w14:textId="77777777" w:rsidTr="004E4B96">
        <w:trPr>
          <w:trHeight w:val="255"/>
        </w:trPr>
        <w:tc>
          <w:tcPr>
            <w:tcW w:w="626" w:type="pct"/>
            <w:shd w:val="clear" w:color="000000" w:fill="FFFFFF"/>
          </w:tcPr>
          <w:p w14:paraId="5FCBD220" w14:textId="77777777" w:rsidR="004E4B96" w:rsidRPr="00120B01" w:rsidRDefault="004E4B96" w:rsidP="004E4B96">
            <w:pPr>
              <w:tabs>
                <w:tab w:val="clear" w:pos="720"/>
                <w:tab w:val="clear" w:pos="1440"/>
                <w:tab w:val="clear" w:pos="2160"/>
                <w:tab w:val="clear" w:pos="2880"/>
                <w:tab w:val="clear" w:pos="4680"/>
                <w:tab w:val="clear" w:pos="5400"/>
                <w:tab w:val="clear" w:pos="9000"/>
              </w:tabs>
              <w:spacing w:line="240" w:lineRule="auto"/>
              <w:jc w:val="left"/>
              <w:rPr>
                <w:rFonts w:cs="Arial"/>
                <w:b/>
                <w:bCs/>
                <w:sz w:val="22"/>
                <w:szCs w:val="22"/>
                <w:lang w:eastAsia="en-GB"/>
              </w:rPr>
            </w:pPr>
            <w:r>
              <w:rPr>
                <w:rFonts w:cs="Arial"/>
                <w:b/>
                <w:bCs/>
                <w:sz w:val="22"/>
                <w:szCs w:val="22"/>
                <w:lang w:eastAsia="en-GB"/>
              </w:rPr>
              <w:t>Line 2</w:t>
            </w:r>
          </w:p>
        </w:tc>
        <w:tc>
          <w:tcPr>
            <w:tcW w:w="4374" w:type="pct"/>
            <w:shd w:val="clear" w:color="000000" w:fill="FFFFFF"/>
            <w:vAlign w:val="center"/>
          </w:tcPr>
          <w:p w14:paraId="29490E7C" w14:textId="77777777" w:rsidR="004E4B96" w:rsidRDefault="004E4B96" w:rsidP="004E4B96">
            <w:pPr>
              <w:tabs>
                <w:tab w:val="clear" w:pos="720"/>
                <w:tab w:val="clear" w:pos="1440"/>
                <w:tab w:val="clear" w:pos="2160"/>
                <w:tab w:val="clear" w:pos="2880"/>
                <w:tab w:val="clear" w:pos="4680"/>
                <w:tab w:val="clear" w:pos="5400"/>
                <w:tab w:val="clear" w:pos="9000"/>
              </w:tabs>
              <w:spacing w:line="240" w:lineRule="auto"/>
              <w:jc w:val="left"/>
              <w:rPr>
                <w:rFonts w:cs="Arial"/>
                <w:kern w:val="20"/>
                <w:sz w:val="22"/>
                <w:szCs w:val="22"/>
              </w:rPr>
            </w:pPr>
            <w:r>
              <w:rPr>
                <w:rFonts w:cs="Arial"/>
                <w:sz w:val="22"/>
                <w:szCs w:val="22"/>
                <w:lang w:eastAsia="en-GB"/>
              </w:rPr>
              <w:t xml:space="preserve">Enter the total number of dwellings shown which are exempt as prescribed by </w:t>
            </w:r>
            <w:r w:rsidR="00583DB6">
              <w:rPr>
                <w:rFonts w:cs="Arial"/>
                <w:sz w:val="22"/>
                <w:szCs w:val="22"/>
                <w:lang w:eastAsia="en-GB"/>
              </w:rPr>
              <w:t xml:space="preserve">Paragraphs </w:t>
            </w:r>
            <w:r>
              <w:rPr>
                <w:rFonts w:cs="Arial"/>
                <w:sz w:val="22"/>
                <w:szCs w:val="22"/>
                <w:lang w:eastAsia="en-GB"/>
              </w:rPr>
              <w:t xml:space="preserve">1-25 of Schedule 1 to the Council Tax (Exempt Dwellings) (Scotland) </w:t>
            </w:r>
            <w:r w:rsidRPr="00534FE3">
              <w:rPr>
                <w:rFonts w:cs="Arial"/>
                <w:kern w:val="20"/>
                <w:sz w:val="22"/>
                <w:szCs w:val="22"/>
              </w:rPr>
              <w:t xml:space="preserve"> Order 1997 (SI 1997 </w:t>
            </w:r>
            <w:proofErr w:type="spellStart"/>
            <w:r w:rsidRPr="00534FE3">
              <w:rPr>
                <w:rFonts w:cs="Arial"/>
                <w:kern w:val="20"/>
                <w:sz w:val="22"/>
                <w:szCs w:val="22"/>
              </w:rPr>
              <w:t>No.728</w:t>
            </w:r>
            <w:proofErr w:type="spellEnd"/>
            <w:r w:rsidRPr="00534FE3">
              <w:rPr>
                <w:rFonts w:cs="Arial"/>
                <w:kern w:val="20"/>
                <w:sz w:val="22"/>
                <w:szCs w:val="22"/>
              </w:rPr>
              <w:t>).</w:t>
            </w:r>
          </w:p>
          <w:p w14:paraId="72BD845C" w14:textId="77777777" w:rsidR="004E4B96" w:rsidRDefault="004E4B96" w:rsidP="004E4B96">
            <w:pPr>
              <w:tabs>
                <w:tab w:val="clear" w:pos="720"/>
                <w:tab w:val="clear" w:pos="1440"/>
                <w:tab w:val="clear" w:pos="2160"/>
                <w:tab w:val="clear" w:pos="2880"/>
                <w:tab w:val="clear" w:pos="4680"/>
                <w:tab w:val="clear" w:pos="5400"/>
                <w:tab w:val="clear" w:pos="9000"/>
              </w:tabs>
              <w:spacing w:line="240" w:lineRule="auto"/>
              <w:jc w:val="left"/>
              <w:rPr>
                <w:rFonts w:cs="Arial"/>
                <w:kern w:val="20"/>
                <w:sz w:val="22"/>
                <w:szCs w:val="22"/>
              </w:rPr>
            </w:pPr>
          </w:p>
          <w:p w14:paraId="6B8BAB0A" w14:textId="77777777" w:rsidR="004E4B96" w:rsidRDefault="004E4B96" w:rsidP="004E4B96">
            <w:pPr>
              <w:tabs>
                <w:tab w:val="clear" w:pos="720"/>
                <w:tab w:val="clear" w:pos="1440"/>
                <w:tab w:val="clear" w:pos="2160"/>
                <w:tab w:val="clear" w:pos="2880"/>
                <w:tab w:val="clear" w:pos="4680"/>
                <w:tab w:val="clear" w:pos="5400"/>
                <w:tab w:val="clear" w:pos="9000"/>
              </w:tabs>
              <w:spacing w:line="240" w:lineRule="auto"/>
              <w:jc w:val="left"/>
              <w:rPr>
                <w:rFonts w:cs="Arial"/>
                <w:kern w:val="20"/>
                <w:sz w:val="22"/>
                <w:szCs w:val="22"/>
              </w:rPr>
            </w:pPr>
            <w:r>
              <w:rPr>
                <w:rFonts w:cs="Arial"/>
                <w:kern w:val="20"/>
                <w:sz w:val="22"/>
                <w:szCs w:val="22"/>
              </w:rPr>
              <w:t xml:space="preserve">Dwellings exempt under </w:t>
            </w:r>
            <w:r w:rsidR="00583DB6">
              <w:rPr>
                <w:rFonts w:cs="Arial"/>
                <w:kern w:val="20"/>
                <w:sz w:val="22"/>
                <w:szCs w:val="22"/>
              </w:rPr>
              <w:t xml:space="preserve">Paragraph </w:t>
            </w:r>
            <w:r>
              <w:rPr>
                <w:rFonts w:cs="Arial"/>
                <w:kern w:val="20"/>
                <w:sz w:val="22"/>
                <w:szCs w:val="22"/>
              </w:rPr>
              <w:t xml:space="preserve">17 (armed forces accommodation owned by the Secretary of State for Defence) </w:t>
            </w:r>
            <w:r w:rsidRPr="00534FE3">
              <w:rPr>
                <w:rFonts w:cs="Arial"/>
                <w:kern w:val="20"/>
                <w:sz w:val="22"/>
                <w:szCs w:val="22"/>
              </w:rPr>
              <w:t xml:space="preserve">and </w:t>
            </w:r>
            <w:r w:rsidR="00977623">
              <w:rPr>
                <w:rFonts w:cs="Arial"/>
                <w:kern w:val="20"/>
                <w:sz w:val="22"/>
                <w:szCs w:val="22"/>
              </w:rPr>
              <w:t>Paragraph</w:t>
            </w:r>
            <w:r w:rsidR="00977623" w:rsidRPr="00534FE3">
              <w:rPr>
                <w:rFonts w:cs="Arial"/>
                <w:kern w:val="20"/>
                <w:sz w:val="22"/>
                <w:szCs w:val="22"/>
              </w:rPr>
              <w:t xml:space="preserve"> </w:t>
            </w:r>
            <w:r w:rsidRPr="00534FE3">
              <w:rPr>
                <w:rFonts w:cs="Arial"/>
                <w:kern w:val="20"/>
                <w:sz w:val="22"/>
                <w:szCs w:val="22"/>
              </w:rPr>
              <w:t>24 (P</w:t>
            </w:r>
            <w:r w:rsidR="00F93E0A">
              <w:rPr>
                <w:rFonts w:cs="Arial"/>
                <w:kern w:val="20"/>
                <w:sz w:val="22"/>
                <w:szCs w:val="22"/>
              </w:rPr>
              <w:t>risons), should be included in Li</w:t>
            </w:r>
            <w:r w:rsidRPr="00534FE3">
              <w:rPr>
                <w:rFonts w:cs="Arial"/>
                <w:kern w:val="20"/>
                <w:sz w:val="22"/>
                <w:szCs w:val="22"/>
              </w:rPr>
              <w:t>ne 2 (and he</w:t>
            </w:r>
            <w:r w:rsidR="00F93E0A">
              <w:rPr>
                <w:rFonts w:cs="Arial"/>
                <w:kern w:val="20"/>
                <w:sz w:val="22"/>
                <w:szCs w:val="22"/>
              </w:rPr>
              <w:t>nce deducted in L</w:t>
            </w:r>
            <w:r w:rsidRPr="00534FE3">
              <w:rPr>
                <w:rFonts w:cs="Arial"/>
                <w:kern w:val="20"/>
                <w:sz w:val="22"/>
                <w:szCs w:val="22"/>
              </w:rPr>
              <w:t>ine 3), even though contributions in lieu will be paid in respect of them.</w:t>
            </w:r>
          </w:p>
          <w:p w14:paraId="682D94F1" w14:textId="77777777" w:rsidR="004E4B96" w:rsidRDefault="004E4B96" w:rsidP="004E4B96">
            <w:pPr>
              <w:tabs>
                <w:tab w:val="clear" w:pos="720"/>
                <w:tab w:val="clear" w:pos="1440"/>
                <w:tab w:val="clear" w:pos="2160"/>
                <w:tab w:val="clear" w:pos="2880"/>
                <w:tab w:val="clear" w:pos="4680"/>
                <w:tab w:val="clear" w:pos="5400"/>
                <w:tab w:val="clear" w:pos="9000"/>
              </w:tabs>
              <w:spacing w:line="240" w:lineRule="auto"/>
              <w:jc w:val="left"/>
              <w:rPr>
                <w:rFonts w:cs="Arial"/>
                <w:kern w:val="20"/>
                <w:sz w:val="22"/>
                <w:szCs w:val="22"/>
              </w:rPr>
            </w:pPr>
          </w:p>
          <w:p w14:paraId="37B7DA90" w14:textId="77777777" w:rsidR="004E4B96" w:rsidRDefault="004E4B96" w:rsidP="004E4B96">
            <w:pPr>
              <w:tabs>
                <w:tab w:val="clear" w:pos="720"/>
                <w:tab w:val="clear" w:pos="1440"/>
                <w:tab w:val="clear" w:pos="2160"/>
                <w:tab w:val="clear" w:pos="2880"/>
                <w:tab w:val="clear" w:pos="4680"/>
                <w:tab w:val="clear" w:pos="5400"/>
                <w:tab w:val="clear" w:pos="9000"/>
              </w:tabs>
              <w:spacing w:line="240" w:lineRule="auto"/>
              <w:jc w:val="left"/>
              <w:rPr>
                <w:rFonts w:cs="Arial"/>
                <w:kern w:val="20"/>
                <w:sz w:val="22"/>
                <w:szCs w:val="22"/>
              </w:rPr>
            </w:pPr>
            <w:r w:rsidRPr="00534FE3">
              <w:rPr>
                <w:rFonts w:cs="Arial"/>
                <w:kern w:val="20"/>
                <w:sz w:val="22"/>
                <w:szCs w:val="22"/>
              </w:rPr>
              <w:t>Dwellings where Crown immunity applies should be counted as chargeable dwellings (because contributions in lieu will be paid),</w:t>
            </w:r>
            <w:r w:rsidR="00F93E0A">
              <w:rPr>
                <w:rFonts w:cs="Arial"/>
                <w:kern w:val="20"/>
                <w:sz w:val="22"/>
                <w:szCs w:val="22"/>
              </w:rPr>
              <w:t xml:space="preserve"> and should not be included in L</w:t>
            </w:r>
            <w:r w:rsidRPr="00534FE3">
              <w:rPr>
                <w:rFonts w:cs="Arial"/>
                <w:kern w:val="20"/>
                <w:sz w:val="22"/>
                <w:szCs w:val="22"/>
              </w:rPr>
              <w:t>ine 2.</w:t>
            </w:r>
          </w:p>
          <w:p w14:paraId="23488734" w14:textId="77777777" w:rsidR="004E4B96" w:rsidRDefault="004E4B96" w:rsidP="004E4B96">
            <w:pPr>
              <w:tabs>
                <w:tab w:val="clear" w:pos="720"/>
                <w:tab w:val="clear" w:pos="1440"/>
                <w:tab w:val="clear" w:pos="2160"/>
                <w:tab w:val="clear" w:pos="2880"/>
                <w:tab w:val="clear" w:pos="4680"/>
                <w:tab w:val="clear" w:pos="5400"/>
                <w:tab w:val="clear" w:pos="9000"/>
              </w:tabs>
              <w:spacing w:line="240" w:lineRule="auto"/>
              <w:jc w:val="left"/>
              <w:rPr>
                <w:rFonts w:cs="Arial"/>
                <w:kern w:val="20"/>
                <w:sz w:val="22"/>
                <w:szCs w:val="22"/>
              </w:rPr>
            </w:pPr>
          </w:p>
          <w:p w14:paraId="307794E8" w14:textId="77777777" w:rsidR="004E4B96" w:rsidRDefault="004E4B96" w:rsidP="004E4B96">
            <w:pPr>
              <w:tabs>
                <w:tab w:val="clear" w:pos="720"/>
                <w:tab w:val="clear" w:pos="1440"/>
                <w:tab w:val="clear" w:pos="2160"/>
                <w:tab w:val="clear" w:pos="2880"/>
                <w:tab w:val="clear" w:pos="4680"/>
                <w:tab w:val="clear" w:pos="5400"/>
                <w:tab w:val="clear" w:pos="9000"/>
              </w:tabs>
              <w:spacing w:line="240" w:lineRule="auto"/>
              <w:jc w:val="left"/>
              <w:rPr>
                <w:rFonts w:cs="Arial"/>
                <w:kern w:val="20"/>
                <w:sz w:val="22"/>
                <w:szCs w:val="22"/>
              </w:rPr>
            </w:pPr>
            <w:r>
              <w:rPr>
                <w:rFonts w:cs="Arial"/>
                <w:kern w:val="20"/>
                <w:sz w:val="22"/>
                <w:szCs w:val="22"/>
              </w:rPr>
              <w:lastRenderedPageBreak/>
              <w:t>Line 2 should include ‘diplomats’ dwellings’</w:t>
            </w:r>
            <w:r w:rsidRPr="00534FE3">
              <w:rPr>
                <w:rFonts w:cs="Arial"/>
                <w:kern w:val="20"/>
                <w:sz w:val="22"/>
                <w:szCs w:val="22"/>
              </w:rPr>
              <w:t xml:space="preserve"> shown. These are dwellings, which under the Vienna Convention on Diplomatic Relations are required to be exempt from all local taxes and charges.</w:t>
            </w:r>
          </w:p>
          <w:p w14:paraId="769858E7" w14:textId="77777777" w:rsidR="004E4B96" w:rsidRPr="004E4B96" w:rsidRDefault="004E4B96" w:rsidP="004E4B96">
            <w:pPr>
              <w:tabs>
                <w:tab w:val="clear" w:pos="720"/>
                <w:tab w:val="clear" w:pos="1440"/>
                <w:tab w:val="clear" w:pos="2160"/>
                <w:tab w:val="clear" w:pos="2880"/>
                <w:tab w:val="clear" w:pos="4680"/>
                <w:tab w:val="clear" w:pos="5400"/>
                <w:tab w:val="clear" w:pos="9000"/>
              </w:tabs>
              <w:spacing w:line="240" w:lineRule="auto"/>
              <w:jc w:val="left"/>
              <w:rPr>
                <w:rFonts w:cs="Arial"/>
                <w:kern w:val="20"/>
                <w:sz w:val="22"/>
                <w:szCs w:val="22"/>
              </w:rPr>
            </w:pPr>
          </w:p>
        </w:tc>
      </w:tr>
      <w:tr w:rsidR="004E4B96" w:rsidRPr="00120B01" w14:paraId="3C95D283" w14:textId="77777777" w:rsidTr="004E4B96">
        <w:trPr>
          <w:trHeight w:val="510"/>
        </w:trPr>
        <w:tc>
          <w:tcPr>
            <w:tcW w:w="626" w:type="pct"/>
            <w:shd w:val="clear" w:color="auto" w:fill="CCFFCC"/>
          </w:tcPr>
          <w:p w14:paraId="483699BD" w14:textId="77777777" w:rsidR="004E4B96" w:rsidRPr="00120B01" w:rsidRDefault="004E4B96" w:rsidP="004E4B96">
            <w:pPr>
              <w:tabs>
                <w:tab w:val="clear" w:pos="720"/>
                <w:tab w:val="clear" w:pos="1440"/>
                <w:tab w:val="clear" w:pos="2160"/>
                <w:tab w:val="clear" w:pos="2880"/>
                <w:tab w:val="clear" w:pos="4680"/>
                <w:tab w:val="clear" w:pos="5400"/>
                <w:tab w:val="clear" w:pos="9000"/>
              </w:tabs>
              <w:spacing w:line="240" w:lineRule="auto"/>
              <w:jc w:val="left"/>
              <w:rPr>
                <w:rFonts w:cs="Arial"/>
                <w:b/>
                <w:bCs/>
                <w:sz w:val="22"/>
                <w:szCs w:val="22"/>
                <w:lang w:eastAsia="en-GB"/>
              </w:rPr>
            </w:pPr>
            <w:r>
              <w:rPr>
                <w:rFonts w:cs="Arial"/>
                <w:b/>
                <w:bCs/>
                <w:sz w:val="22"/>
                <w:szCs w:val="22"/>
                <w:lang w:eastAsia="en-GB"/>
              </w:rPr>
              <w:lastRenderedPageBreak/>
              <w:t>Line 3</w:t>
            </w:r>
          </w:p>
        </w:tc>
        <w:tc>
          <w:tcPr>
            <w:tcW w:w="4374" w:type="pct"/>
            <w:shd w:val="clear" w:color="auto" w:fill="CCFFCC"/>
          </w:tcPr>
          <w:p w14:paraId="71B4B522" w14:textId="77777777" w:rsidR="004E4B96" w:rsidRPr="00120B01" w:rsidRDefault="00500964" w:rsidP="00500964">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r>
              <w:rPr>
                <w:rFonts w:cs="Arial"/>
                <w:sz w:val="22"/>
                <w:szCs w:val="22"/>
                <w:lang w:eastAsia="en-GB"/>
              </w:rPr>
              <w:t>Number of chargeable dwellings – auto</w:t>
            </w:r>
            <w:r w:rsidR="005A3E2D">
              <w:rPr>
                <w:rFonts w:cs="Arial"/>
                <w:sz w:val="22"/>
                <w:szCs w:val="22"/>
                <w:lang w:eastAsia="en-GB"/>
              </w:rPr>
              <w:t>matically calculated as</w:t>
            </w:r>
            <w:r w:rsidR="00590ECF">
              <w:rPr>
                <w:rFonts w:cs="Arial"/>
                <w:sz w:val="22"/>
                <w:szCs w:val="22"/>
                <w:lang w:eastAsia="en-GB"/>
              </w:rPr>
              <w:t xml:space="preserve">                              </w:t>
            </w:r>
            <w:r w:rsidR="005A3E2D">
              <w:rPr>
                <w:rFonts w:cs="Arial"/>
                <w:sz w:val="22"/>
                <w:szCs w:val="22"/>
                <w:lang w:eastAsia="en-GB"/>
              </w:rPr>
              <w:t xml:space="preserve"> </w:t>
            </w:r>
            <w:r w:rsidR="00590ECF">
              <w:rPr>
                <w:rFonts w:cs="Arial"/>
                <w:sz w:val="22"/>
                <w:szCs w:val="22"/>
                <w:lang w:eastAsia="en-GB"/>
              </w:rPr>
              <w:t>“</w:t>
            </w:r>
            <w:r w:rsidR="005A3E2D">
              <w:rPr>
                <w:rFonts w:cs="Arial"/>
                <w:sz w:val="22"/>
                <w:szCs w:val="22"/>
                <w:lang w:eastAsia="en-GB"/>
              </w:rPr>
              <w:t>Line 1 -</w:t>
            </w:r>
            <w:r>
              <w:rPr>
                <w:rFonts w:cs="Arial"/>
                <w:sz w:val="22"/>
                <w:szCs w:val="22"/>
                <w:lang w:eastAsia="en-GB"/>
              </w:rPr>
              <w:t xml:space="preserve"> Line 2</w:t>
            </w:r>
            <w:r w:rsidR="00590ECF">
              <w:rPr>
                <w:rFonts w:cs="Arial"/>
                <w:sz w:val="22"/>
                <w:szCs w:val="22"/>
                <w:lang w:eastAsia="en-GB"/>
              </w:rPr>
              <w:t>”</w:t>
            </w:r>
            <w:r>
              <w:rPr>
                <w:rFonts w:cs="Arial"/>
                <w:sz w:val="22"/>
                <w:szCs w:val="22"/>
                <w:lang w:eastAsia="en-GB"/>
              </w:rPr>
              <w:t>.</w:t>
            </w:r>
            <w:r w:rsidR="004E4B96">
              <w:rPr>
                <w:rFonts w:cs="Arial"/>
                <w:sz w:val="22"/>
                <w:szCs w:val="22"/>
                <w:lang w:eastAsia="en-GB"/>
              </w:rPr>
              <w:t xml:space="preserve"> </w:t>
            </w:r>
          </w:p>
        </w:tc>
      </w:tr>
      <w:tr w:rsidR="004E4B96" w:rsidRPr="00120B01" w14:paraId="3E304925" w14:textId="77777777" w:rsidTr="00500964">
        <w:trPr>
          <w:trHeight w:val="510"/>
        </w:trPr>
        <w:tc>
          <w:tcPr>
            <w:tcW w:w="626" w:type="pct"/>
            <w:shd w:val="clear" w:color="000000" w:fill="FFFFFF"/>
          </w:tcPr>
          <w:p w14:paraId="5AB9BA7D" w14:textId="77777777" w:rsidR="004E4B96" w:rsidRPr="00120B01" w:rsidRDefault="00500964" w:rsidP="004E4B96">
            <w:pPr>
              <w:tabs>
                <w:tab w:val="clear" w:pos="720"/>
                <w:tab w:val="clear" w:pos="1440"/>
                <w:tab w:val="clear" w:pos="2160"/>
                <w:tab w:val="clear" w:pos="2880"/>
                <w:tab w:val="clear" w:pos="4680"/>
                <w:tab w:val="clear" w:pos="5400"/>
                <w:tab w:val="clear" w:pos="9000"/>
              </w:tabs>
              <w:spacing w:line="240" w:lineRule="auto"/>
              <w:jc w:val="left"/>
              <w:rPr>
                <w:rFonts w:cs="Arial"/>
                <w:b/>
                <w:bCs/>
                <w:sz w:val="22"/>
                <w:szCs w:val="22"/>
                <w:lang w:eastAsia="en-GB"/>
              </w:rPr>
            </w:pPr>
            <w:r>
              <w:rPr>
                <w:rFonts w:cs="Arial"/>
                <w:b/>
                <w:bCs/>
                <w:sz w:val="22"/>
                <w:szCs w:val="22"/>
                <w:lang w:eastAsia="en-GB"/>
              </w:rPr>
              <w:t>Line 4</w:t>
            </w:r>
          </w:p>
        </w:tc>
        <w:tc>
          <w:tcPr>
            <w:tcW w:w="4374" w:type="pct"/>
            <w:shd w:val="clear" w:color="000000" w:fill="FFFFFF"/>
          </w:tcPr>
          <w:p w14:paraId="22343184" w14:textId="77777777" w:rsidR="004E4B96" w:rsidRDefault="00500964" w:rsidP="00500964">
            <w:pPr>
              <w:tabs>
                <w:tab w:val="clear" w:pos="720"/>
                <w:tab w:val="clear" w:pos="1440"/>
                <w:tab w:val="clear" w:pos="2160"/>
                <w:tab w:val="clear" w:pos="2880"/>
                <w:tab w:val="clear" w:pos="4680"/>
                <w:tab w:val="clear" w:pos="5400"/>
                <w:tab w:val="clear" w:pos="9000"/>
              </w:tabs>
              <w:spacing w:line="240" w:lineRule="auto"/>
              <w:jc w:val="left"/>
              <w:rPr>
                <w:rFonts w:cs="Arial"/>
                <w:kern w:val="20"/>
                <w:sz w:val="22"/>
                <w:szCs w:val="22"/>
              </w:rPr>
            </w:pPr>
            <w:r>
              <w:rPr>
                <w:rFonts w:cs="Arial"/>
                <w:sz w:val="22"/>
                <w:szCs w:val="22"/>
                <w:lang w:eastAsia="en-GB"/>
              </w:rPr>
              <w:t xml:space="preserve">The number of dwellings in each band shown, </w:t>
            </w:r>
            <w:r w:rsidRPr="00534FE3">
              <w:rPr>
                <w:rFonts w:cs="Arial"/>
                <w:kern w:val="20"/>
                <w:sz w:val="22"/>
                <w:szCs w:val="22"/>
              </w:rPr>
              <w:t xml:space="preserve">in </w:t>
            </w:r>
            <w:r>
              <w:rPr>
                <w:rFonts w:cs="Arial"/>
                <w:kern w:val="20"/>
                <w:sz w:val="22"/>
                <w:szCs w:val="22"/>
              </w:rPr>
              <w:t>respect of which the amount of Council T</w:t>
            </w:r>
            <w:r w:rsidRPr="00534FE3">
              <w:rPr>
                <w:rFonts w:cs="Arial"/>
                <w:kern w:val="20"/>
                <w:sz w:val="22"/>
                <w:szCs w:val="22"/>
              </w:rPr>
              <w:t>ax payable is reduced by virtue of the Council Tax (Reductions for Disabilities)</w:t>
            </w:r>
            <w:r>
              <w:rPr>
                <w:rFonts w:cs="Arial"/>
                <w:kern w:val="20"/>
                <w:sz w:val="22"/>
                <w:szCs w:val="22"/>
              </w:rPr>
              <w:t xml:space="preserve"> (Scotland)</w:t>
            </w:r>
            <w:r w:rsidRPr="00534FE3">
              <w:rPr>
                <w:rFonts w:cs="Arial"/>
                <w:kern w:val="20"/>
                <w:sz w:val="22"/>
                <w:szCs w:val="22"/>
              </w:rPr>
              <w:t xml:space="preserve"> Regulation</w:t>
            </w:r>
            <w:r w:rsidR="009A687C">
              <w:rPr>
                <w:rFonts w:cs="Arial"/>
                <w:kern w:val="20"/>
                <w:sz w:val="22"/>
                <w:szCs w:val="22"/>
              </w:rPr>
              <w:t>s 1992 (SI 1992 No 1335)</w:t>
            </w:r>
            <w:r w:rsidR="00A454ED">
              <w:rPr>
                <w:rFonts w:cs="Arial"/>
                <w:kern w:val="20"/>
                <w:sz w:val="22"/>
                <w:szCs w:val="22"/>
              </w:rPr>
              <w:t>.</w:t>
            </w:r>
          </w:p>
          <w:p w14:paraId="475C6234" w14:textId="77777777" w:rsidR="00B00004" w:rsidRPr="00120B01" w:rsidRDefault="00B00004" w:rsidP="00500964">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p>
        </w:tc>
      </w:tr>
      <w:tr w:rsidR="004E4B96" w:rsidRPr="00120B01" w14:paraId="0CFAD436" w14:textId="77777777" w:rsidTr="00500964">
        <w:trPr>
          <w:trHeight w:val="510"/>
        </w:trPr>
        <w:tc>
          <w:tcPr>
            <w:tcW w:w="626" w:type="pct"/>
            <w:tcBorders>
              <w:bottom w:val="single" w:sz="4" w:space="0" w:color="auto"/>
            </w:tcBorders>
            <w:shd w:val="clear" w:color="auto" w:fill="CCFFCC"/>
          </w:tcPr>
          <w:p w14:paraId="5D72EBA1" w14:textId="77777777" w:rsidR="004E4B96" w:rsidRPr="00120B01" w:rsidRDefault="00500964" w:rsidP="004E4B96">
            <w:pPr>
              <w:tabs>
                <w:tab w:val="clear" w:pos="720"/>
                <w:tab w:val="clear" w:pos="1440"/>
                <w:tab w:val="clear" w:pos="2160"/>
                <w:tab w:val="clear" w:pos="2880"/>
                <w:tab w:val="clear" w:pos="4680"/>
                <w:tab w:val="clear" w:pos="5400"/>
                <w:tab w:val="clear" w:pos="9000"/>
              </w:tabs>
              <w:spacing w:line="240" w:lineRule="auto"/>
              <w:jc w:val="left"/>
              <w:rPr>
                <w:rFonts w:cs="Arial"/>
                <w:b/>
                <w:bCs/>
                <w:sz w:val="22"/>
                <w:szCs w:val="22"/>
                <w:lang w:eastAsia="en-GB"/>
              </w:rPr>
            </w:pPr>
            <w:r>
              <w:rPr>
                <w:rFonts w:cs="Arial"/>
                <w:b/>
                <w:bCs/>
                <w:sz w:val="22"/>
                <w:szCs w:val="22"/>
                <w:lang w:eastAsia="en-GB"/>
              </w:rPr>
              <w:t>Line 5</w:t>
            </w:r>
          </w:p>
        </w:tc>
        <w:tc>
          <w:tcPr>
            <w:tcW w:w="4374" w:type="pct"/>
            <w:tcBorders>
              <w:bottom w:val="single" w:sz="4" w:space="0" w:color="auto"/>
            </w:tcBorders>
            <w:shd w:val="clear" w:color="auto" w:fill="CCFFCC"/>
          </w:tcPr>
          <w:p w14:paraId="1CC65B81" w14:textId="77777777" w:rsidR="00B00004" w:rsidRDefault="00500964" w:rsidP="00500964">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r>
              <w:rPr>
                <w:rFonts w:cs="Arial"/>
                <w:sz w:val="22"/>
                <w:szCs w:val="22"/>
                <w:lang w:eastAsia="en-GB"/>
              </w:rPr>
              <w:t>The number of effective dwellings by virtue of disabled relief in each band after the reduction for disabled relief has been taken into account – automatically calculated as</w:t>
            </w:r>
            <w:r w:rsidR="00B00004">
              <w:rPr>
                <w:rFonts w:cs="Arial"/>
                <w:sz w:val="22"/>
                <w:szCs w:val="22"/>
                <w:lang w:eastAsia="en-GB"/>
              </w:rPr>
              <w:t>:</w:t>
            </w:r>
          </w:p>
          <w:p w14:paraId="00B11971" w14:textId="77777777" w:rsidR="00B00004" w:rsidRDefault="00590ECF" w:rsidP="00500964">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r>
              <w:rPr>
                <w:rFonts w:cs="Arial"/>
                <w:sz w:val="22"/>
                <w:szCs w:val="22"/>
                <w:lang w:eastAsia="en-GB"/>
              </w:rPr>
              <w:t>(</w:t>
            </w:r>
            <w:r w:rsidR="00B00004">
              <w:rPr>
                <w:rFonts w:cs="Arial"/>
                <w:sz w:val="22"/>
                <w:szCs w:val="22"/>
                <w:lang w:eastAsia="en-GB"/>
              </w:rPr>
              <w:t>Line 5, Col 1</w:t>
            </w:r>
            <w:r>
              <w:rPr>
                <w:rFonts w:cs="Arial"/>
                <w:sz w:val="22"/>
                <w:szCs w:val="22"/>
                <w:lang w:eastAsia="en-GB"/>
              </w:rPr>
              <w:t>)</w:t>
            </w:r>
            <w:r w:rsidR="00B00004">
              <w:rPr>
                <w:rFonts w:cs="Arial"/>
                <w:sz w:val="22"/>
                <w:szCs w:val="22"/>
                <w:lang w:eastAsia="en-GB"/>
              </w:rPr>
              <w:t xml:space="preserve"> = </w:t>
            </w:r>
            <w:r>
              <w:rPr>
                <w:rFonts w:cs="Arial"/>
                <w:sz w:val="22"/>
                <w:szCs w:val="22"/>
                <w:lang w:eastAsia="en-GB"/>
              </w:rPr>
              <w:t>(</w:t>
            </w:r>
            <w:r w:rsidR="00B00004">
              <w:rPr>
                <w:rFonts w:cs="Arial"/>
                <w:sz w:val="22"/>
                <w:szCs w:val="22"/>
                <w:lang w:eastAsia="en-GB"/>
              </w:rPr>
              <w:t>Line 4, Col 2</w:t>
            </w:r>
            <w:r>
              <w:rPr>
                <w:rFonts w:cs="Arial"/>
                <w:sz w:val="22"/>
                <w:szCs w:val="22"/>
                <w:lang w:eastAsia="en-GB"/>
              </w:rPr>
              <w:t>)</w:t>
            </w:r>
            <w:r w:rsidR="00B00004">
              <w:rPr>
                <w:rFonts w:cs="Arial"/>
                <w:sz w:val="22"/>
                <w:szCs w:val="22"/>
                <w:lang w:eastAsia="en-GB"/>
              </w:rPr>
              <w:t>;</w:t>
            </w:r>
          </w:p>
          <w:p w14:paraId="2529B2A8" w14:textId="77777777" w:rsidR="00B00004" w:rsidRDefault="00590ECF" w:rsidP="00500964">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r>
              <w:rPr>
                <w:rFonts w:cs="Arial"/>
                <w:sz w:val="22"/>
                <w:szCs w:val="22"/>
                <w:lang w:eastAsia="en-GB"/>
              </w:rPr>
              <w:t>(</w:t>
            </w:r>
            <w:r w:rsidR="00B00004">
              <w:rPr>
                <w:rFonts w:cs="Arial"/>
                <w:sz w:val="22"/>
                <w:szCs w:val="22"/>
                <w:lang w:eastAsia="en-GB"/>
              </w:rPr>
              <w:t>Line 5, Col 2</w:t>
            </w:r>
            <w:r>
              <w:rPr>
                <w:rFonts w:cs="Arial"/>
                <w:sz w:val="22"/>
                <w:szCs w:val="22"/>
                <w:lang w:eastAsia="en-GB"/>
              </w:rPr>
              <w:t>)</w:t>
            </w:r>
            <w:r w:rsidR="00B00004">
              <w:rPr>
                <w:rFonts w:cs="Arial"/>
                <w:sz w:val="22"/>
                <w:szCs w:val="22"/>
                <w:lang w:eastAsia="en-GB"/>
              </w:rPr>
              <w:t xml:space="preserve"> = </w:t>
            </w:r>
            <w:r>
              <w:rPr>
                <w:rFonts w:cs="Arial"/>
                <w:sz w:val="22"/>
                <w:szCs w:val="22"/>
                <w:lang w:eastAsia="en-GB"/>
              </w:rPr>
              <w:t>(</w:t>
            </w:r>
            <w:r w:rsidR="00B00004">
              <w:rPr>
                <w:rFonts w:cs="Arial"/>
                <w:sz w:val="22"/>
                <w:szCs w:val="22"/>
                <w:lang w:eastAsia="en-GB"/>
              </w:rPr>
              <w:t>Line 4, Col 3</w:t>
            </w:r>
            <w:r>
              <w:rPr>
                <w:rFonts w:cs="Arial"/>
                <w:sz w:val="22"/>
                <w:szCs w:val="22"/>
                <w:lang w:eastAsia="en-GB"/>
              </w:rPr>
              <w:t>)</w:t>
            </w:r>
            <w:r w:rsidR="00B00004">
              <w:rPr>
                <w:rFonts w:cs="Arial"/>
                <w:sz w:val="22"/>
                <w:szCs w:val="22"/>
                <w:lang w:eastAsia="en-GB"/>
              </w:rPr>
              <w:t>;</w:t>
            </w:r>
          </w:p>
          <w:p w14:paraId="4BB7B01F" w14:textId="77777777" w:rsidR="00B00004" w:rsidRDefault="00590ECF" w:rsidP="00B00004">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r>
              <w:rPr>
                <w:rFonts w:cs="Arial"/>
                <w:sz w:val="22"/>
                <w:szCs w:val="22"/>
                <w:lang w:eastAsia="en-GB"/>
              </w:rPr>
              <w:t>(</w:t>
            </w:r>
            <w:r w:rsidR="00B00004">
              <w:rPr>
                <w:rFonts w:cs="Arial"/>
                <w:sz w:val="22"/>
                <w:szCs w:val="22"/>
                <w:lang w:eastAsia="en-GB"/>
              </w:rPr>
              <w:t>Line 5, Col 3</w:t>
            </w:r>
            <w:r>
              <w:rPr>
                <w:rFonts w:cs="Arial"/>
                <w:sz w:val="22"/>
                <w:szCs w:val="22"/>
                <w:lang w:eastAsia="en-GB"/>
              </w:rPr>
              <w:t>)</w:t>
            </w:r>
            <w:r w:rsidR="00B00004">
              <w:rPr>
                <w:rFonts w:cs="Arial"/>
                <w:sz w:val="22"/>
                <w:szCs w:val="22"/>
                <w:lang w:eastAsia="en-GB"/>
              </w:rPr>
              <w:t xml:space="preserve"> = </w:t>
            </w:r>
            <w:r>
              <w:rPr>
                <w:rFonts w:cs="Arial"/>
                <w:sz w:val="22"/>
                <w:szCs w:val="22"/>
                <w:lang w:eastAsia="en-GB"/>
              </w:rPr>
              <w:t>(</w:t>
            </w:r>
            <w:r w:rsidR="00B00004">
              <w:rPr>
                <w:rFonts w:cs="Arial"/>
                <w:sz w:val="22"/>
                <w:szCs w:val="22"/>
                <w:lang w:eastAsia="en-GB"/>
              </w:rPr>
              <w:t>Line 4, Col 4</w:t>
            </w:r>
            <w:r>
              <w:rPr>
                <w:rFonts w:cs="Arial"/>
                <w:sz w:val="22"/>
                <w:szCs w:val="22"/>
                <w:lang w:eastAsia="en-GB"/>
              </w:rPr>
              <w:t>)</w:t>
            </w:r>
            <w:r w:rsidR="00B00004">
              <w:rPr>
                <w:rFonts w:cs="Arial"/>
                <w:sz w:val="22"/>
                <w:szCs w:val="22"/>
                <w:lang w:eastAsia="en-GB"/>
              </w:rPr>
              <w:t>;</w:t>
            </w:r>
          </w:p>
          <w:p w14:paraId="51DA65CE" w14:textId="77777777" w:rsidR="00D06AA8" w:rsidRDefault="00500964" w:rsidP="00D06AA8">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r>
              <w:rPr>
                <w:rFonts w:cs="Arial"/>
                <w:sz w:val="22"/>
                <w:szCs w:val="22"/>
                <w:lang w:eastAsia="en-GB"/>
              </w:rPr>
              <w:t>etc.</w:t>
            </w:r>
          </w:p>
          <w:p w14:paraId="6AFD282A" w14:textId="6B310003" w:rsidR="004E4B96" w:rsidRPr="00120B01" w:rsidRDefault="00500964" w:rsidP="00D06AA8">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r>
              <w:rPr>
                <w:rFonts w:cs="Arial"/>
                <w:sz w:val="22"/>
                <w:szCs w:val="22"/>
                <w:lang w:eastAsia="en-GB"/>
              </w:rPr>
              <w:t xml:space="preserve"> </w:t>
            </w:r>
          </w:p>
        </w:tc>
      </w:tr>
      <w:tr w:rsidR="004E4B96" w:rsidRPr="00120B01" w14:paraId="1FAFD5D5" w14:textId="77777777" w:rsidTr="00500964">
        <w:trPr>
          <w:trHeight w:val="510"/>
        </w:trPr>
        <w:tc>
          <w:tcPr>
            <w:tcW w:w="626" w:type="pct"/>
            <w:shd w:val="clear" w:color="auto" w:fill="CCFFCC"/>
          </w:tcPr>
          <w:p w14:paraId="0DABE653" w14:textId="77777777" w:rsidR="004E4B96" w:rsidRPr="007472EB" w:rsidRDefault="00500964" w:rsidP="004E4B96">
            <w:pPr>
              <w:tabs>
                <w:tab w:val="clear" w:pos="720"/>
                <w:tab w:val="clear" w:pos="1440"/>
                <w:tab w:val="clear" w:pos="2160"/>
                <w:tab w:val="clear" w:pos="2880"/>
                <w:tab w:val="clear" w:pos="4680"/>
                <w:tab w:val="clear" w:pos="5400"/>
                <w:tab w:val="clear" w:pos="9000"/>
              </w:tabs>
              <w:spacing w:line="240" w:lineRule="auto"/>
              <w:jc w:val="left"/>
              <w:rPr>
                <w:rFonts w:cs="Arial"/>
                <w:b/>
                <w:bCs/>
                <w:sz w:val="22"/>
                <w:szCs w:val="22"/>
                <w:lang w:eastAsia="en-GB"/>
              </w:rPr>
            </w:pPr>
            <w:r>
              <w:rPr>
                <w:rFonts w:cs="Arial"/>
                <w:b/>
                <w:bCs/>
                <w:sz w:val="22"/>
                <w:szCs w:val="22"/>
                <w:lang w:eastAsia="en-GB"/>
              </w:rPr>
              <w:t>Line 6</w:t>
            </w:r>
          </w:p>
        </w:tc>
        <w:tc>
          <w:tcPr>
            <w:tcW w:w="4374" w:type="pct"/>
            <w:shd w:val="clear" w:color="auto" w:fill="CCFFCC"/>
          </w:tcPr>
          <w:p w14:paraId="16AFB54D" w14:textId="77777777" w:rsidR="0053729A" w:rsidRDefault="00500964" w:rsidP="00500964">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r>
              <w:rPr>
                <w:rFonts w:cs="Arial"/>
                <w:sz w:val="22"/>
                <w:szCs w:val="22"/>
                <w:lang w:eastAsia="en-GB"/>
              </w:rPr>
              <w:t>The number of adjusted chargeable dwellings</w:t>
            </w:r>
            <w:r w:rsidR="0053729A">
              <w:rPr>
                <w:rFonts w:cs="Arial"/>
                <w:sz w:val="22"/>
                <w:szCs w:val="22"/>
                <w:lang w:eastAsia="en-GB"/>
              </w:rPr>
              <w:t xml:space="preserve"> – automatically calculated as</w:t>
            </w:r>
          </w:p>
          <w:p w14:paraId="6DCB18D2" w14:textId="77777777" w:rsidR="004E4B96" w:rsidRDefault="00590ECF" w:rsidP="00500964">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r>
              <w:rPr>
                <w:rFonts w:cs="Arial"/>
                <w:sz w:val="22"/>
                <w:szCs w:val="22"/>
                <w:lang w:eastAsia="en-GB"/>
              </w:rPr>
              <w:t>“</w:t>
            </w:r>
            <w:r w:rsidR="005A3E2D">
              <w:rPr>
                <w:rFonts w:cs="Arial"/>
                <w:sz w:val="22"/>
                <w:szCs w:val="22"/>
                <w:lang w:eastAsia="en-GB"/>
              </w:rPr>
              <w:t>Line 3 -</w:t>
            </w:r>
            <w:r w:rsidR="0053729A">
              <w:rPr>
                <w:rFonts w:cs="Arial"/>
                <w:sz w:val="22"/>
                <w:szCs w:val="22"/>
                <w:lang w:eastAsia="en-GB"/>
              </w:rPr>
              <w:t xml:space="preserve"> Line 4 + Line 5</w:t>
            </w:r>
            <w:r>
              <w:rPr>
                <w:rFonts w:cs="Arial"/>
                <w:sz w:val="22"/>
                <w:szCs w:val="22"/>
                <w:lang w:eastAsia="en-GB"/>
              </w:rPr>
              <w:t>”</w:t>
            </w:r>
            <w:r w:rsidR="00500964">
              <w:rPr>
                <w:rFonts w:cs="Arial"/>
                <w:sz w:val="22"/>
                <w:szCs w:val="22"/>
                <w:lang w:eastAsia="en-GB"/>
              </w:rPr>
              <w:t>.</w:t>
            </w:r>
          </w:p>
          <w:p w14:paraId="238425EE" w14:textId="77777777" w:rsidR="00500964" w:rsidRPr="007472EB" w:rsidRDefault="00500964" w:rsidP="00500964">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p>
        </w:tc>
      </w:tr>
      <w:tr w:rsidR="004E4B96" w:rsidRPr="00120B01" w14:paraId="1A464C0C" w14:textId="77777777" w:rsidTr="00500964">
        <w:trPr>
          <w:trHeight w:val="510"/>
        </w:trPr>
        <w:tc>
          <w:tcPr>
            <w:tcW w:w="626" w:type="pct"/>
            <w:tcBorders>
              <w:bottom w:val="single" w:sz="4" w:space="0" w:color="auto"/>
            </w:tcBorders>
            <w:shd w:val="clear" w:color="auto" w:fill="FFFFFF" w:themeFill="background1"/>
          </w:tcPr>
          <w:p w14:paraId="37AB12F6" w14:textId="77777777" w:rsidR="004E4B96" w:rsidRPr="00120B01" w:rsidRDefault="00500964" w:rsidP="004E4B96">
            <w:pPr>
              <w:tabs>
                <w:tab w:val="clear" w:pos="720"/>
                <w:tab w:val="clear" w:pos="1440"/>
                <w:tab w:val="clear" w:pos="2160"/>
                <w:tab w:val="clear" w:pos="2880"/>
                <w:tab w:val="clear" w:pos="4680"/>
                <w:tab w:val="clear" w:pos="5400"/>
                <w:tab w:val="clear" w:pos="9000"/>
              </w:tabs>
              <w:spacing w:line="240" w:lineRule="auto"/>
              <w:jc w:val="left"/>
              <w:rPr>
                <w:rFonts w:cs="Arial"/>
                <w:b/>
                <w:bCs/>
                <w:sz w:val="22"/>
                <w:szCs w:val="22"/>
                <w:lang w:eastAsia="en-GB"/>
              </w:rPr>
            </w:pPr>
            <w:r>
              <w:rPr>
                <w:rFonts w:cs="Arial"/>
                <w:b/>
                <w:bCs/>
                <w:sz w:val="22"/>
                <w:szCs w:val="22"/>
                <w:lang w:eastAsia="en-GB"/>
              </w:rPr>
              <w:t>Line 7</w:t>
            </w:r>
          </w:p>
        </w:tc>
        <w:tc>
          <w:tcPr>
            <w:tcW w:w="4374" w:type="pct"/>
            <w:tcBorders>
              <w:bottom w:val="single" w:sz="4" w:space="0" w:color="auto"/>
            </w:tcBorders>
            <w:shd w:val="clear" w:color="auto" w:fill="FFFFFF" w:themeFill="background1"/>
          </w:tcPr>
          <w:p w14:paraId="39034541" w14:textId="77777777" w:rsidR="004E4B96" w:rsidRDefault="00500964" w:rsidP="00500964">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r>
              <w:rPr>
                <w:rFonts w:cs="Arial"/>
                <w:sz w:val="22"/>
                <w:szCs w:val="22"/>
                <w:lang w:eastAsia="en-GB"/>
              </w:rPr>
              <w:t>The number of dwellings shown, in respect of which the amount of Council Tax payable is subject to a ‘discount equal to the appropriate percentage’ (25%) of Council Tax under Section 79(</w:t>
            </w:r>
            <w:r w:rsidR="00583DB6">
              <w:rPr>
                <w:rFonts w:cs="Arial"/>
                <w:sz w:val="22"/>
                <w:szCs w:val="22"/>
                <w:lang w:eastAsia="en-GB"/>
              </w:rPr>
              <w:t>1</w:t>
            </w:r>
            <w:r>
              <w:rPr>
                <w:rFonts w:cs="Arial"/>
                <w:sz w:val="22"/>
                <w:szCs w:val="22"/>
                <w:lang w:eastAsia="en-GB"/>
              </w:rPr>
              <w:t>) of the</w:t>
            </w:r>
            <w:r w:rsidR="00977623" w:rsidRPr="00C77D89">
              <w:rPr>
                <w:rFonts w:cs="Arial"/>
                <w:sz w:val="22"/>
                <w:szCs w:val="22"/>
                <w:lang w:eastAsia="en-GB"/>
              </w:rPr>
              <w:t xml:space="preserve"> Local Government Finance Act 1992</w:t>
            </w:r>
            <w:r>
              <w:rPr>
                <w:rFonts w:cs="Arial"/>
                <w:sz w:val="22"/>
                <w:szCs w:val="22"/>
                <w:lang w:eastAsia="en-GB"/>
              </w:rPr>
              <w:t>.</w:t>
            </w:r>
          </w:p>
          <w:p w14:paraId="4D8498F1" w14:textId="77777777" w:rsidR="00500964" w:rsidRDefault="00500964" w:rsidP="00500964">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p>
          <w:p w14:paraId="72EC3695" w14:textId="77777777" w:rsidR="00500964" w:rsidRDefault="00500964" w:rsidP="00500964">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r>
              <w:rPr>
                <w:rFonts w:cs="Arial"/>
                <w:sz w:val="22"/>
                <w:szCs w:val="22"/>
                <w:lang w:eastAsia="en-GB"/>
              </w:rPr>
              <w:t>This may include, for example, dwellings with a single adult, or dwellings containing two adults, one of whom is disregarded.</w:t>
            </w:r>
          </w:p>
          <w:p w14:paraId="6AF6D495" w14:textId="77777777" w:rsidR="00500964" w:rsidRPr="007472EB" w:rsidRDefault="00500964" w:rsidP="00500964">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p>
        </w:tc>
      </w:tr>
      <w:tr w:rsidR="00D57BE5" w:rsidRPr="00120B01" w14:paraId="6381A024" w14:textId="77777777" w:rsidTr="00500964">
        <w:trPr>
          <w:trHeight w:val="510"/>
        </w:trPr>
        <w:tc>
          <w:tcPr>
            <w:tcW w:w="626" w:type="pct"/>
            <w:shd w:val="clear" w:color="auto" w:fill="FFFFFF" w:themeFill="background1"/>
          </w:tcPr>
          <w:p w14:paraId="15E01BD7" w14:textId="77777777" w:rsidR="00D57BE5" w:rsidRDefault="00D57BE5" w:rsidP="004E4B96">
            <w:pPr>
              <w:tabs>
                <w:tab w:val="clear" w:pos="720"/>
                <w:tab w:val="clear" w:pos="1440"/>
                <w:tab w:val="clear" w:pos="2160"/>
                <w:tab w:val="clear" w:pos="2880"/>
                <w:tab w:val="clear" w:pos="4680"/>
                <w:tab w:val="clear" w:pos="5400"/>
                <w:tab w:val="clear" w:pos="9000"/>
              </w:tabs>
              <w:spacing w:line="240" w:lineRule="auto"/>
              <w:jc w:val="left"/>
              <w:rPr>
                <w:rFonts w:cs="Arial"/>
                <w:b/>
                <w:bCs/>
                <w:sz w:val="22"/>
                <w:szCs w:val="22"/>
                <w:lang w:eastAsia="en-GB"/>
              </w:rPr>
            </w:pPr>
            <w:r>
              <w:rPr>
                <w:rFonts w:cs="Arial"/>
                <w:b/>
                <w:bCs/>
                <w:sz w:val="22"/>
                <w:szCs w:val="22"/>
                <w:lang w:eastAsia="en-GB"/>
              </w:rPr>
              <w:t xml:space="preserve">Line </w:t>
            </w:r>
            <w:proofErr w:type="spellStart"/>
            <w:r>
              <w:rPr>
                <w:rFonts w:cs="Arial"/>
                <w:b/>
                <w:bCs/>
                <w:sz w:val="22"/>
                <w:szCs w:val="22"/>
                <w:lang w:eastAsia="en-GB"/>
              </w:rPr>
              <w:t>8a</w:t>
            </w:r>
            <w:proofErr w:type="spellEnd"/>
            <w:r w:rsidR="00C77D89">
              <w:rPr>
                <w:rFonts w:cs="Arial"/>
                <w:b/>
                <w:bCs/>
                <w:sz w:val="22"/>
                <w:szCs w:val="22"/>
                <w:lang w:eastAsia="en-GB"/>
              </w:rPr>
              <w:t>,</w:t>
            </w:r>
          </w:p>
          <w:p w14:paraId="5198B26A" w14:textId="77777777" w:rsidR="00C77D89" w:rsidRDefault="00C77D89" w:rsidP="00C77D89">
            <w:pPr>
              <w:tabs>
                <w:tab w:val="clear" w:pos="720"/>
                <w:tab w:val="clear" w:pos="1440"/>
                <w:tab w:val="clear" w:pos="2160"/>
                <w:tab w:val="clear" w:pos="2880"/>
                <w:tab w:val="clear" w:pos="4680"/>
                <w:tab w:val="clear" w:pos="5400"/>
                <w:tab w:val="clear" w:pos="9000"/>
              </w:tabs>
              <w:spacing w:line="240" w:lineRule="auto"/>
              <w:jc w:val="left"/>
              <w:rPr>
                <w:rFonts w:cs="Arial"/>
                <w:b/>
                <w:bCs/>
                <w:sz w:val="22"/>
                <w:szCs w:val="22"/>
                <w:lang w:eastAsia="en-GB"/>
              </w:rPr>
            </w:pPr>
            <w:proofErr w:type="spellStart"/>
            <w:r>
              <w:rPr>
                <w:rFonts w:cs="Arial"/>
                <w:b/>
                <w:bCs/>
                <w:sz w:val="22"/>
                <w:szCs w:val="22"/>
                <w:lang w:eastAsia="en-GB"/>
              </w:rPr>
              <w:t>8a</w:t>
            </w:r>
            <w:proofErr w:type="spellEnd"/>
            <w:r>
              <w:rPr>
                <w:rFonts w:cs="Arial"/>
                <w:b/>
                <w:bCs/>
                <w:sz w:val="22"/>
                <w:szCs w:val="22"/>
                <w:lang w:eastAsia="en-GB"/>
              </w:rPr>
              <w:t xml:space="preserve">(i), </w:t>
            </w:r>
            <w:proofErr w:type="spellStart"/>
            <w:r>
              <w:rPr>
                <w:rFonts w:cs="Arial"/>
                <w:b/>
                <w:bCs/>
                <w:sz w:val="22"/>
                <w:szCs w:val="22"/>
                <w:lang w:eastAsia="en-GB"/>
              </w:rPr>
              <w:t>8a</w:t>
            </w:r>
            <w:proofErr w:type="spellEnd"/>
            <w:r>
              <w:rPr>
                <w:rFonts w:cs="Arial"/>
                <w:b/>
                <w:bCs/>
                <w:sz w:val="22"/>
                <w:szCs w:val="22"/>
                <w:lang w:eastAsia="en-GB"/>
              </w:rPr>
              <w:t>(ii)</w:t>
            </w:r>
          </w:p>
        </w:tc>
        <w:tc>
          <w:tcPr>
            <w:tcW w:w="4374" w:type="pct"/>
            <w:shd w:val="clear" w:color="auto" w:fill="FFFFFF" w:themeFill="background1"/>
          </w:tcPr>
          <w:p w14:paraId="6A0165E5" w14:textId="77777777" w:rsidR="00502A65" w:rsidRPr="00502A65" w:rsidRDefault="00502A65" w:rsidP="00502A65">
            <w:pPr>
              <w:rPr>
                <w:rFonts w:cs="Arial"/>
                <w:kern w:val="20"/>
                <w:sz w:val="22"/>
                <w:szCs w:val="22"/>
              </w:rPr>
            </w:pPr>
            <w:r w:rsidRPr="00502A65">
              <w:rPr>
                <w:rFonts w:cs="Arial"/>
                <w:kern w:val="20"/>
                <w:sz w:val="22"/>
                <w:szCs w:val="22"/>
              </w:rPr>
              <w:t xml:space="preserve">The number of second homes, in respect of which the local authority can apply a discount </w:t>
            </w:r>
            <w:r w:rsidR="00C77D89">
              <w:rPr>
                <w:rFonts w:cs="Arial"/>
                <w:kern w:val="20"/>
                <w:sz w:val="22"/>
                <w:szCs w:val="22"/>
              </w:rPr>
              <w:t xml:space="preserve"> </w:t>
            </w:r>
            <w:r w:rsidRPr="00502A65">
              <w:rPr>
                <w:rFonts w:cs="Arial"/>
                <w:kern w:val="20"/>
                <w:sz w:val="22"/>
                <w:szCs w:val="22"/>
              </w:rPr>
              <w:t xml:space="preserve">in the Council Tax payable or remove the discount under </w:t>
            </w:r>
            <w:r w:rsidR="00977623">
              <w:rPr>
                <w:rFonts w:cs="Arial"/>
                <w:kern w:val="20"/>
                <w:sz w:val="22"/>
                <w:szCs w:val="22"/>
              </w:rPr>
              <w:t>Regulation 6(</w:t>
            </w:r>
            <w:proofErr w:type="spellStart"/>
            <w:r w:rsidR="00977623">
              <w:rPr>
                <w:rFonts w:cs="Arial"/>
                <w:kern w:val="20"/>
                <w:sz w:val="22"/>
                <w:szCs w:val="22"/>
              </w:rPr>
              <w:t>1A</w:t>
            </w:r>
            <w:proofErr w:type="spellEnd"/>
            <w:r w:rsidR="00977623">
              <w:rPr>
                <w:rFonts w:cs="Arial"/>
                <w:kern w:val="20"/>
                <w:sz w:val="22"/>
                <w:szCs w:val="22"/>
              </w:rPr>
              <w:t xml:space="preserve">) of </w:t>
            </w:r>
            <w:r w:rsidRPr="00502A65">
              <w:rPr>
                <w:rFonts w:cs="Arial"/>
                <w:kern w:val="20"/>
                <w:sz w:val="22"/>
                <w:szCs w:val="22"/>
              </w:rPr>
              <w:t>The Council Tax (Variation for Unoccupied Dwellings) (Scotland) Regulations 201</w:t>
            </w:r>
            <w:r w:rsidR="00583DB6">
              <w:rPr>
                <w:rFonts w:cs="Arial"/>
                <w:kern w:val="20"/>
                <w:sz w:val="22"/>
                <w:szCs w:val="22"/>
              </w:rPr>
              <w:t>3 (SI 2013 No. 45)</w:t>
            </w:r>
            <w:r w:rsidRPr="00502A65">
              <w:rPr>
                <w:rFonts w:cs="Arial"/>
                <w:kern w:val="20"/>
                <w:sz w:val="22"/>
                <w:szCs w:val="22"/>
              </w:rPr>
              <w:t>.</w:t>
            </w:r>
          </w:p>
          <w:p w14:paraId="52AEF6C7" w14:textId="77777777" w:rsidR="00502A65" w:rsidRPr="00502A65" w:rsidRDefault="00502A65" w:rsidP="00502A65">
            <w:pPr>
              <w:rPr>
                <w:rFonts w:cs="Arial"/>
                <w:kern w:val="20"/>
                <w:sz w:val="22"/>
                <w:szCs w:val="22"/>
              </w:rPr>
            </w:pPr>
          </w:p>
          <w:p w14:paraId="1D3E2269" w14:textId="77777777" w:rsidR="00AF74B7" w:rsidRDefault="00502A65" w:rsidP="00502A65">
            <w:pPr>
              <w:rPr>
                <w:rFonts w:cs="Arial"/>
                <w:kern w:val="20"/>
                <w:sz w:val="22"/>
                <w:szCs w:val="22"/>
              </w:rPr>
            </w:pPr>
            <w:r w:rsidRPr="00502A65">
              <w:rPr>
                <w:rFonts w:cs="Arial"/>
                <w:kern w:val="20"/>
                <w:sz w:val="22"/>
                <w:szCs w:val="22"/>
              </w:rPr>
              <w:t>For the purpose of the calculation of GRG, second homes are treated as attracting a discount of 50%, irrespective of the Council Tax actually charged.</w:t>
            </w:r>
          </w:p>
          <w:p w14:paraId="73BAE21E" w14:textId="77777777" w:rsidR="00502A65" w:rsidRDefault="00502A65" w:rsidP="00502A65">
            <w:pPr>
              <w:rPr>
                <w:rFonts w:cs="Arial"/>
                <w:kern w:val="20"/>
                <w:sz w:val="22"/>
                <w:szCs w:val="22"/>
              </w:rPr>
            </w:pPr>
          </w:p>
        </w:tc>
      </w:tr>
      <w:tr w:rsidR="00C77D89" w:rsidRPr="00120B01" w14:paraId="6C66ED35" w14:textId="77777777" w:rsidTr="00500964">
        <w:trPr>
          <w:trHeight w:val="510"/>
        </w:trPr>
        <w:tc>
          <w:tcPr>
            <w:tcW w:w="626" w:type="pct"/>
            <w:shd w:val="clear" w:color="auto" w:fill="FFFFFF" w:themeFill="background1"/>
          </w:tcPr>
          <w:p w14:paraId="7EE98008" w14:textId="77777777" w:rsidR="00C77D89" w:rsidRPr="007472EB" w:rsidRDefault="00C77D89" w:rsidP="00C77D89">
            <w:pPr>
              <w:tabs>
                <w:tab w:val="clear" w:pos="720"/>
                <w:tab w:val="clear" w:pos="1440"/>
                <w:tab w:val="clear" w:pos="2160"/>
                <w:tab w:val="clear" w:pos="2880"/>
                <w:tab w:val="clear" w:pos="4680"/>
                <w:tab w:val="clear" w:pos="5400"/>
                <w:tab w:val="clear" w:pos="9000"/>
              </w:tabs>
              <w:spacing w:line="240" w:lineRule="auto"/>
              <w:jc w:val="left"/>
              <w:rPr>
                <w:rFonts w:cs="Arial"/>
                <w:b/>
                <w:bCs/>
                <w:sz w:val="22"/>
                <w:szCs w:val="22"/>
                <w:lang w:eastAsia="en-GB"/>
              </w:rPr>
            </w:pPr>
            <w:r>
              <w:rPr>
                <w:rFonts w:cs="Arial"/>
                <w:b/>
                <w:bCs/>
                <w:sz w:val="22"/>
                <w:szCs w:val="22"/>
                <w:lang w:eastAsia="en-GB"/>
              </w:rPr>
              <w:t xml:space="preserve">Line </w:t>
            </w:r>
            <w:proofErr w:type="spellStart"/>
            <w:r>
              <w:rPr>
                <w:rFonts w:cs="Arial"/>
                <w:b/>
                <w:bCs/>
                <w:sz w:val="22"/>
                <w:szCs w:val="22"/>
                <w:lang w:eastAsia="en-GB"/>
              </w:rPr>
              <w:t>8b</w:t>
            </w:r>
            <w:proofErr w:type="spellEnd"/>
            <w:r>
              <w:rPr>
                <w:rFonts w:cs="Arial"/>
                <w:b/>
                <w:bCs/>
                <w:sz w:val="22"/>
                <w:szCs w:val="22"/>
                <w:lang w:eastAsia="en-GB"/>
              </w:rPr>
              <w:t xml:space="preserve">, </w:t>
            </w:r>
            <w:proofErr w:type="spellStart"/>
            <w:r>
              <w:rPr>
                <w:rFonts w:cs="Arial"/>
                <w:b/>
                <w:bCs/>
                <w:sz w:val="22"/>
                <w:szCs w:val="22"/>
                <w:lang w:eastAsia="en-GB"/>
              </w:rPr>
              <w:t>8b</w:t>
            </w:r>
            <w:proofErr w:type="spellEnd"/>
            <w:r>
              <w:rPr>
                <w:rFonts w:cs="Arial"/>
                <w:b/>
                <w:bCs/>
                <w:sz w:val="22"/>
                <w:szCs w:val="22"/>
                <w:lang w:eastAsia="en-GB"/>
              </w:rPr>
              <w:t xml:space="preserve">(i), </w:t>
            </w:r>
            <w:proofErr w:type="spellStart"/>
            <w:r>
              <w:rPr>
                <w:rFonts w:cs="Arial"/>
                <w:b/>
                <w:bCs/>
                <w:sz w:val="22"/>
                <w:szCs w:val="22"/>
                <w:lang w:eastAsia="en-GB"/>
              </w:rPr>
              <w:t>8b</w:t>
            </w:r>
            <w:proofErr w:type="spellEnd"/>
            <w:r>
              <w:rPr>
                <w:rFonts w:cs="Arial"/>
                <w:b/>
                <w:bCs/>
                <w:sz w:val="22"/>
                <w:szCs w:val="22"/>
                <w:lang w:eastAsia="en-GB"/>
              </w:rPr>
              <w:t xml:space="preserve">(ii), </w:t>
            </w:r>
            <w:proofErr w:type="spellStart"/>
            <w:r>
              <w:rPr>
                <w:rFonts w:cs="Arial"/>
                <w:b/>
                <w:bCs/>
                <w:sz w:val="22"/>
                <w:szCs w:val="22"/>
                <w:lang w:eastAsia="en-GB"/>
              </w:rPr>
              <w:t>8b</w:t>
            </w:r>
            <w:proofErr w:type="spellEnd"/>
            <w:r>
              <w:rPr>
                <w:rFonts w:cs="Arial"/>
                <w:b/>
                <w:bCs/>
                <w:sz w:val="22"/>
                <w:szCs w:val="22"/>
                <w:lang w:eastAsia="en-GB"/>
              </w:rPr>
              <w:t>(iii)</w:t>
            </w:r>
          </w:p>
        </w:tc>
        <w:tc>
          <w:tcPr>
            <w:tcW w:w="4374" w:type="pct"/>
            <w:shd w:val="clear" w:color="auto" w:fill="FFFFFF" w:themeFill="background1"/>
          </w:tcPr>
          <w:p w14:paraId="5EE1B5E1" w14:textId="77777777" w:rsidR="00C77D89" w:rsidRPr="00502A65" w:rsidRDefault="00C77D89" w:rsidP="00C77D89">
            <w:pPr>
              <w:rPr>
                <w:rFonts w:cs="Arial"/>
                <w:kern w:val="20"/>
                <w:sz w:val="22"/>
                <w:szCs w:val="22"/>
              </w:rPr>
            </w:pPr>
            <w:r w:rsidRPr="00502A65">
              <w:rPr>
                <w:rFonts w:cs="Arial"/>
                <w:kern w:val="20"/>
                <w:sz w:val="22"/>
                <w:szCs w:val="22"/>
              </w:rPr>
              <w:t xml:space="preserve">The number of </w:t>
            </w:r>
            <w:r>
              <w:rPr>
                <w:rFonts w:cs="Arial"/>
                <w:kern w:val="20"/>
                <w:sz w:val="22"/>
                <w:szCs w:val="22"/>
              </w:rPr>
              <w:t xml:space="preserve">empty </w:t>
            </w:r>
            <w:r w:rsidRPr="00502A65">
              <w:rPr>
                <w:rFonts w:cs="Arial"/>
                <w:kern w:val="20"/>
                <w:sz w:val="22"/>
                <w:szCs w:val="22"/>
              </w:rPr>
              <w:t xml:space="preserve">dwellings in respect of which the local authority can apply a discount, no discount, or an increase in the amount of Council Tax payable on it on that date if there is no resident of the dwelling, under </w:t>
            </w:r>
            <w:r>
              <w:rPr>
                <w:rFonts w:cs="Arial"/>
                <w:kern w:val="20"/>
                <w:sz w:val="22"/>
                <w:szCs w:val="22"/>
              </w:rPr>
              <w:t xml:space="preserve">Paragraphs 1 and 2 of Regulation 6 of </w:t>
            </w:r>
            <w:r w:rsidRPr="00502A65">
              <w:rPr>
                <w:rFonts w:cs="Arial"/>
                <w:kern w:val="20"/>
                <w:sz w:val="22"/>
                <w:szCs w:val="22"/>
              </w:rPr>
              <w:t>The Council Tax (Variation for Unoccupied Dwellings) (Scotland) Order 2013 (SSI 2013/45).</w:t>
            </w:r>
          </w:p>
          <w:p w14:paraId="140B6610" w14:textId="77777777" w:rsidR="00C77D89" w:rsidRPr="00502A65" w:rsidRDefault="00C77D89" w:rsidP="00C77D89">
            <w:pPr>
              <w:rPr>
                <w:rFonts w:cs="Arial"/>
                <w:kern w:val="20"/>
                <w:sz w:val="22"/>
                <w:szCs w:val="22"/>
              </w:rPr>
            </w:pPr>
          </w:p>
          <w:p w14:paraId="145727D1" w14:textId="77777777" w:rsidR="00C77D89" w:rsidRDefault="00C77D89" w:rsidP="00C77D89">
            <w:pPr>
              <w:rPr>
                <w:rFonts w:cs="Arial"/>
                <w:kern w:val="20"/>
                <w:sz w:val="22"/>
                <w:szCs w:val="22"/>
              </w:rPr>
            </w:pPr>
            <w:r w:rsidRPr="00502A65">
              <w:rPr>
                <w:rFonts w:cs="Arial"/>
                <w:kern w:val="20"/>
                <w:sz w:val="22"/>
                <w:szCs w:val="22"/>
              </w:rPr>
              <w:t xml:space="preserve">Although those dwellings may qualify for a Council Tax discount of </w:t>
            </w:r>
            <w:r>
              <w:rPr>
                <w:rFonts w:cs="Arial"/>
                <w:kern w:val="20"/>
                <w:sz w:val="22"/>
                <w:szCs w:val="22"/>
              </w:rPr>
              <w:t xml:space="preserve">up to </w:t>
            </w:r>
            <w:r w:rsidRPr="00502A65">
              <w:rPr>
                <w:rFonts w:cs="Arial"/>
                <w:kern w:val="20"/>
                <w:sz w:val="22"/>
                <w:szCs w:val="22"/>
              </w:rPr>
              <w:t>50% or have an increase applied, for the purpose of the calculation of GRG, they are still assumed to attract a discount of 50%.</w:t>
            </w:r>
          </w:p>
          <w:p w14:paraId="6E9F32A6" w14:textId="77777777" w:rsidR="00C77D89" w:rsidRPr="00FC2B67" w:rsidRDefault="00C77D89" w:rsidP="00C77D89">
            <w:pPr>
              <w:rPr>
                <w:rFonts w:cs="Arial"/>
                <w:kern w:val="20"/>
                <w:sz w:val="22"/>
                <w:szCs w:val="22"/>
              </w:rPr>
            </w:pPr>
          </w:p>
        </w:tc>
      </w:tr>
      <w:tr w:rsidR="00C77D89" w:rsidRPr="00120B01" w14:paraId="258BA999" w14:textId="77777777" w:rsidTr="00170221">
        <w:trPr>
          <w:trHeight w:val="765"/>
        </w:trPr>
        <w:tc>
          <w:tcPr>
            <w:tcW w:w="626" w:type="pct"/>
            <w:shd w:val="clear" w:color="auto" w:fill="FFFFFF" w:themeFill="background1"/>
          </w:tcPr>
          <w:p w14:paraId="43A70177" w14:textId="77777777" w:rsidR="00C77D89" w:rsidRPr="00120B01" w:rsidRDefault="00C77D89" w:rsidP="00C77D89">
            <w:pPr>
              <w:tabs>
                <w:tab w:val="clear" w:pos="720"/>
                <w:tab w:val="clear" w:pos="1440"/>
                <w:tab w:val="clear" w:pos="2160"/>
                <w:tab w:val="clear" w:pos="2880"/>
                <w:tab w:val="clear" w:pos="4680"/>
                <w:tab w:val="clear" w:pos="5400"/>
                <w:tab w:val="clear" w:pos="9000"/>
              </w:tabs>
              <w:spacing w:line="240" w:lineRule="auto"/>
              <w:jc w:val="left"/>
              <w:rPr>
                <w:rFonts w:cs="Arial"/>
                <w:b/>
                <w:bCs/>
                <w:sz w:val="22"/>
                <w:szCs w:val="22"/>
                <w:lang w:eastAsia="en-GB"/>
              </w:rPr>
            </w:pPr>
            <w:r>
              <w:rPr>
                <w:rFonts w:cs="Arial"/>
                <w:b/>
                <w:bCs/>
                <w:sz w:val="22"/>
                <w:szCs w:val="22"/>
                <w:lang w:eastAsia="en-GB"/>
              </w:rPr>
              <w:t xml:space="preserve">Line </w:t>
            </w:r>
            <w:proofErr w:type="spellStart"/>
            <w:r>
              <w:rPr>
                <w:rFonts w:cs="Arial"/>
                <w:b/>
                <w:bCs/>
                <w:sz w:val="22"/>
                <w:szCs w:val="22"/>
                <w:lang w:eastAsia="en-GB"/>
              </w:rPr>
              <w:t>8c</w:t>
            </w:r>
            <w:proofErr w:type="spellEnd"/>
          </w:p>
        </w:tc>
        <w:tc>
          <w:tcPr>
            <w:tcW w:w="4374" w:type="pct"/>
            <w:shd w:val="clear" w:color="auto" w:fill="FFFFFF" w:themeFill="background1"/>
          </w:tcPr>
          <w:p w14:paraId="6CC609E9" w14:textId="77777777" w:rsidR="00C77D89" w:rsidRDefault="00C77D89" w:rsidP="00C77D89">
            <w:pPr>
              <w:tabs>
                <w:tab w:val="clear" w:pos="720"/>
                <w:tab w:val="clear" w:pos="1440"/>
                <w:tab w:val="clear" w:pos="2160"/>
                <w:tab w:val="clear" w:pos="2880"/>
                <w:tab w:val="clear" w:pos="4680"/>
                <w:tab w:val="clear" w:pos="5400"/>
                <w:tab w:val="clear" w:pos="9000"/>
              </w:tabs>
              <w:spacing w:line="240" w:lineRule="auto"/>
              <w:jc w:val="left"/>
              <w:rPr>
                <w:rFonts w:cs="Arial"/>
                <w:kern w:val="20"/>
                <w:sz w:val="22"/>
                <w:szCs w:val="22"/>
              </w:rPr>
            </w:pPr>
            <w:r>
              <w:rPr>
                <w:rFonts w:cs="Arial"/>
                <w:kern w:val="20"/>
                <w:sz w:val="22"/>
                <w:szCs w:val="22"/>
              </w:rPr>
              <w:t>T</w:t>
            </w:r>
            <w:r w:rsidRPr="00534FE3">
              <w:rPr>
                <w:rFonts w:cs="Arial"/>
                <w:kern w:val="20"/>
                <w:sz w:val="22"/>
                <w:szCs w:val="22"/>
              </w:rPr>
              <w:t>he number of dwellings shown, in respect of which the amount of</w:t>
            </w:r>
            <w:r>
              <w:rPr>
                <w:rFonts w:cs="Arial"/>
                <w:kern w:val="20"/>
                <w:sz w:val="22"/>
                <w:szCs w:val="22"/>
              </w:rPr>
              <w:t xml:space="preserve"> Council T</w:t>
            </w:r>
            <w:r w:rsidRPr="00534FE3">
              <w:rPr>
                <w:rFonts w:cs="Arial"/>
                <w:kern w:val="20"/>
                <w:sz w:val="22"/>
                <w:szCs w:val="22"/>
              </w:rPr>
              <w:t>ax payable is</w:t>
            </w:r>
            <w:r>
              <w:rPr>
                <w:rFonts w:cs="Arial"/>
                <w:kern w:val="20"/>
                <w:sz w:val="22"/>
                <w:szCs w:val="22"/>
              </w:rPr>
              <w:t xml:space="preserve"> subject on that date to a 50% Council T</w:t>
            </w:r>
            <w:r w:rsidRPr="00534FE3">
              <w:rPr>
                <w:rFonts w:cs="Arial"/>
                <w:kern w:val="20"/>
                <w:sz w:val="22"/>
                <w:szCs w:val="22"/>
              </w:rPr>
              <w:t xml:space="preserve">ax discount due to the dwelling being occupied entirely by disregarded adults, as defined in Section 79(2)(b) of the </w:t>
            </w:r>
            <w:r>
              <w:rPr>
                <w:rFonts w:cs="Arial"/>
                <w:kern w:val="20"/>
                <w:sz w:val="22"/>
                <w:szCs w:val="22"/>
              </w:rPr>
              <w:t>Local Government Finance Act 1992</w:t>
            </w:r>
            <w:r w:rsidRPr="00534FE3">
              <w:rPr>
                <w:rFonts w:cs="Arial"/>
                <w:kern w:val="20"/>
                <w:sz w:val="22"/>
                <w:szCs w:val="22"/>
              </w:rPr>
              <w:t>.</w:t>
            </w:r>
          </w:p>
          <w:p w14:paraId="2C0060BB" w14:textId="7E85C43B" w:rsidR="007826ED" w:rsidRPr="00C63BF1" w:rsidRDefault="007826ED" w:rsidP="00C77D89">
            <w:pPr>
              <w:tabs>
                <w:tab w:val="clear" w:pos="720"/>
                <w:tab w:val="clear" w:pos="1440"/>
                <w:tab w:val="clear" w:pos="2160"/>
                <w:tab w:val="clear" w:pos="2880"/>
                <w:tab w:val="clear" w:pos="4680"/>
                <w:tab w:val="clear" w:pos="5400"/>
                <w:tab w:val="clear" w:pos="9000"/>
              </w:tabs>
              <w:spacing w:line="240" w:lineRule="auto"/>
              <w:jc w:val="left"/>
              <w:rPr>
                <w:rFonts w:cs="Arial"/>
                <w:kern w:val="20"/>
                <w:sz w:val="22"/>
                <w:szCs w:val="22"/>
              </w:rPr>
            </w:pPr>
          </w:p>
        </w:tc>
      </w:tr>
      <w:tr w:rsidR="00C77D89" w:rsidRPr="00120B01" w14:paraId="6DBC2EF4" w14:textId="77777777" w:rsidTr="00170221">
        <w:trPr>
          <w:trHeight w:val="717"/>
        </w:trPr>
        <w:tc>
          <w:tcPr>
            <w:tcW w:w="626" w:type="pct"/>
            <w:shd w:val="clear" w:color="auto" w:fill="CCFFCC"/>
          </w:tcPr>
          <w:p w14:paraId="79F606E1" w14:textId="77777777" w:rsidR="00C77D89" w:rsidRPr="00120B01" w:rsidRDefault="00C77D89" w:rsidP="00C77D89">
            <w:pPr>
              <w:tabs>
                <w:tab w:val="clear" w:pos="720"/>
                <w:tab w:val="clear" w:pos="1440"/>
                <w:tab w:val="clear" w:pos="2160"/>
                <w:tab w:val="clear" w:pos="2880"/>
                <w:tab w:val="clear" w:pos="4680"/>
                <w:tab w:val="clear" w:pos="5400"/>
                <w:tab w:val="clear" w:pos="9000"/>
              </w:tabs>
              <w:spacing w:line="240" w:lineRule="auto"/>
              <w:jc w:val="left"/>
              <w:rPr>
                <w:rFonts w:cs="Arial"/>
                <w:b/>
                <w:bCs/>
                <w:sz w:val="22"/>
                <w:szCs w:val="22"/>
                <w:lang w:eastAsia="en-GB"/>
              </w:rPr>
            </w:pPr>
            <w:r>
              <w:rPr>
                <w:rFonts w:cs="Arial"/>
                <w:b/>
                <w:bCs/>
                <w:sz w:val="22"/>
                <w:szCs w:val="22"/>
                <w:lang w:eastAsia="en-GB"/>
              </w:rPr>
              <w:t>Line 9</w:t>
            </w:r>
          </w:p>
        </w:tc>
        <w:tc>
          <w:tcPr>
            <w:tcW w:w="4374" w:type="pct"/>
            <w:shd w:val="clear" w:color="auto" w:fill="CCFFCC"/>
          </w:tcPr>
          <w:p w14:paraId="6E72DDB2" w14:textId="77777777" w:rsidR="00C77D89" w:rsidRDefault="00C77D89" w:rsidP="00C77D89">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r>
              <w:rPr>
                <w:rFonts w:cs="Arial"/>
                <w:sz w:val="22"/>
                <w:szCs w:val="22"/>
                <w:lang w:eastAsia="en-GB"/>
              </w:rPr>
              <w:t xml:space="preserve">The number of dwellings shown that, for the purposes for this return, can be assumed to be a chargeable dwelling not subject to any discounts – automatically calculated as “Line 6 - Line 7 - Line </w:t>
            </w:r>
            <w:proofErr w:type="spellStart"/>
            <w:r>
              <w:rPr>
                <w:rFonts w:cs="Arial"/>
                <w:sz w:val="22"/>
                <w:szCs w:val="22"/>
                <w:lang w:eastAsia="en-GB"/>
              </w:rPr>
              <w:t>8a</w:t>
            </w:r>
            <w:proofErr w:type="spellEnd"/>
            <w:r>
              <w:rPr>
                <w:rFonts w:cs="Arial"/>
                <w:sz w:val="22"/>
                <w:szCs w:val="22"/>
                <w:lang w:eastAsia="en-GB"/>
              </w:rPr>
              <w:t xml:space="preserve"> - Line </w:t>
            </w:r>
            <w:proofErr w:type="spellStart"/>
            <w:r>
              <w:rPr>
                <w:rFonts w:cs="Arial"/>
                <w:sz w:val="22"/>
                <w:szCs w:val="22"/>
                <w:lang w:eastAsia="en-GB"/>
              </w:rPr>
              <w:t>8b</w:t>
            </w:r>
            <w:proofErr w:type="spellEnd"/>
            <w:r>
              <w:rPr>
                <w:rFonts w:cs="Arial"/>
                <w:sz w:val="22"/>
                <w:szCs w:val="22"/>
                <w:lang w:eastAsia="en-GB"/>
              </w:rPr>
              <w:t xml:space="preserve"> - Line </w:t>
            </w:r>
            <w:proofErr w:type="spellStart"/>
            <w:r>
              <w:rPr>
                <w:rFonts w:cs="Arial"/>
                <w:sz w:val="22"/>
                <w:szCs w:val="22"/>
                <w:lang w:eastAsia="en-GB"/>
              </w:rPr>
              <w:t>8c</w:t>
            </w:r>
            <w:proofErr w:type="spellEnd"/>
            <w:r>
              <w:rPr>
                <w:rFonts w:cs="Arial"/>
                <w:sz w:val="22"/>
                <w:szCs w:val="22"/>
                <w:lang w:eastAsia="en-GB"/>
              </w:rPr>
              <w:t>”.</w:t>
            </w:r>
          </w:p>
          <w:p w14:paraId="47AFEE86" w14:textId="77777777" w:rsidR="00C77D89" w:rsidRDefault="00C77D89" w:rsidP="00C77D89">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p>
          <w:p w14:paraId="435E6412" w14:textId="77777777" w:rsidR="00C77D89" w:rsidRDefault="00C77D89" w:rsidP="00C77D89">
            <w:pPr>
              <w:tabs>
                <w:tab w:val="clear" w:pos="720"/>
                <w:tab w:val="clear" w:pos="1440"/>
                <w:tab w:val="clear" w:pos="2160"/>
                <w:tab w:val="clear" w:pos="2880"/>
                <w:tab w:val="clear" w:pos="4680"/>
                <w:tab w:val="clear" w:pos="5400"/>
                <w:tab w:val="clear" w:pos="9000"/>
              </w:tabs>
              <w:spacing w:line="240" w:lineRule="auto"/>
              <w:jc w:val="left"/>
              <w:rPr>
                <w:rFonts w:cs="Arial"/>
                <w:kern w:val="20"/>
                <w:sz w:val="22"/>
                <w:szCs w:val="22"/>
              </w:rPr>
            </w:pPr>
            <w:r>
              <w:rPr>
                <w:rFonts w:cs="Arial"/>
                <w:kern w:val="20"/>
                <w:sz w:val="22"/>
                <w:szCs w:val="22"/>
              </w:rPr>
              <w:t>Where a local</w:t>
            </w:r>
            <w:r w:rsidRPr="00534FE3">
              <w:rPr>
                <w:rFonts w:cs="Arial"/>
                <w:kern w:val="20"/>
                <w:sz w:val="22"/>
                <w:szCs w:val="22"/>
              </w:rPr>
              <w:t xml:space="preserve"> authority does not have information about the discounts or exempt status of a dwelling, it should assume, for the purposes of this return, that such a dwelling is a chargeable dwelling not subject to any discounts.</w:t>
            </w:r>
          </w:p>
          <w:p w14:paraId="1731D4C4" w14:textId="77777777" w:rsidR="00C77D89" w:rsidRPr="00120B01" w:rsidRDefault="00C77D89" w:rsidP="00C77D89">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p>
        </w:tc>
      </w:tr>
      <w:tr w:rsidR="00C77D89" w:rsidRPr="00120B01" w14:paraId="67FE7EEF" w14:textId="77777777" w:rsidTr="00170221">
        <w:trPr>
          <w:trHeight w:val="255"/>
        </w:trPr>
        <w:tc>
          <w:tcPr>
            <w:tcW w:w="626" w:type="pct"/>
            <w:tcBorders>
              <w:bottom w:val="single" w:sz="4" w:space="0" w:color="auto"/>
            </w:tcBorders>
            <w:shd w:val="clear" w:color="auto" w:fill="CCFFCC"/>
          </w:tcPr>
          <w:p w14:paraId="676238FB" w14:textId="77777777" w:rsidR="00C77D89" w:rsidRPr="00120B01" w:rsidRDefault="00C77D89" w:rsidP="00C77D89">
            <w:pPr>
              <w:tabs>
                <w:tab w:val="clear" w:pos="720"/>
                <w:tab w:val="clear" w:pos="1440"/>
                <w:tab w:val="clear" w:pos="2160"/>
                <w:tab w:val="clear" w:pos="2880"/>
                <w:tab w:val="clear" w:pos="4680"/>
                <w:tab w:val="clear" w:pos="5400"/>
                <w:tab w:val="clear" w:pos="9000"/>
              </w:tabs>
              <w:spacing w:line="240" w:lineRule="auto"/>
              <w:jc w:val="left"/>
              <w:rPr>
                <w:rFonts w:cs="Arial"/>
                <w:b/>
                <w:bCs/>
                <w:sz w:val="22"/>
                <w:szCs w:val="22"/>
                <w:lang w:eastAsia="en-GB"/>
              </w:rPr>
            </w:pPr>
            <w:r>
              <w:rPr>
                <w:rFonts w:cs="Arial"/>
                <w:b/>
                <w:bCs/>
                <w:sz w:val="22"/>
                <w:szCs w:val="22"/>
                <w:lang w:eastAsia="en-GB"/>
              </w:rPr>
              <w:lastRenderedPageBreak/>
              <w:t>Line 10</w:t>
            </w:r>
          </w:p>
        </w:tc>
        <w:tc>
          <w:tcPr>
            <w:tcW w:w="4374" w:type="pct"/>
            <w:tcBorders>
              <w:bottom w:val="single" w:sz="4" w:space="0" w:color="auto"/>
            </w:tcBorders>
            <w:shd w:val="clear" w:color="auto" w:fill="CCFFCC"/>
            <w:vAlign w:val="center"/>
          </w:tcPr>
          <w:p w14:paraId="3E30D637" w14:textId="77777777" w:rsidR="00C77D89" w:rsidRDefault="00C77D89" w:rsidP="00C77D89">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r>
              <w:rPr>
                <w:rFonts w:cs="Arial"/>
                <w:sz w:val="22"/>
                <w:szCs w:val="22"/>
                <w:lang w:eastAsia="en-GB"/>
              </w:rPr>
              <w:t xml:space="preserve">The equivalent number of dwellings in each valuation band after allowing for discounts, exemptions and disabled relief – automatically calculated as </w:t>
            </w:r>
          </w:p>
          <w:p w14:paraId="7296DE6F" w14:textId="77777777" w:rsidR="00C77D89" w:rsidRDefault="00C77D89" w:rsidP="00C77D89">
            <w:pPr>
              <w:tabs>
                <w:tab w:val="clear" w:pos="720"/>
                <w:tab w:val="clear" w:pos="1440"/>
                <w:tab w:val="clear" w:pos="2160"/>
                <w:tab w:val="clear" w:pos="2880"/>
                <w:tab w:val="clear" w:pos="4680"/>
                <w:tab w:val="clear" w:pos="5400"/>
                <w:tab w:val="clear" w:pos="9000"/>
              </w:tabs>
              <w:spacing w:before="120" w:line="240" w:lineRule="auto"/>
              <w:jc w:val="left"/>
              <w:rPr>
                <w:rFonts w:cs="Arial"/>
                <w:sz w:val="22"/>
                <w:szCs w:val="22"/>
                <w:lang w:eastAsia="en-GB"/>
              </w:rPr>
            </w:pPr>
            <w:r>
              <w:rPr>
                <w:rFonts w:cs="Arial"/>
                <w:sz w:val="22"/>
                <w:szCs w:val="22"/>
                <w:lang w:eastAsia="en-GB"/>
              </w:rPr>
              <w:t xml:space="preserve">     “(Line 7 x 0.75) + ([Line </w:t>
            </w:r>
            <w:proofErr w:type="spellStart"/>
            <w:r>
              <w:rPr>
                <w:rFonts w:cs="Arial"/>
                <w:sz w:val="22"/>
                <w:szCs w:val="22"/>
                <w:lang w:eastAsia="en-GB"/>
              </w:rPr>
              <w:t>8a</w:t>
            </w:r>
            <w:proofErr w:type="spellEnd"/>
            <w:r>
              <w:rPr>
                <w:rFonts w:cs="Arial"/>
                <w:sz w:val="22"/>
                <w:szCs w:val="22"/>
                <w:lang w:eastAsia="en-GB"/>
              </w:rPr>
              <w:t xml:space="preserve"> + Line </w:t>
            </w:r>
            <w:proofErr w:type="spellStart"/>
            <w:r>
              <w:rPr>
                <w:rFonts w:cs="Arial"/>
                <w:sz w:val="22"/>
                <w:szCs w:val="22"/>
                <w:lang w:eastAsia="en-GB"/>
              </w:rPr>
              <w:t>8b</w:t>
            </w:r>
            <w:proofErr w:type="spellEnd"/>
            <w:r>
              <w:rPr>
                <w:rFonts w:cs="Arial"/>
                <w:sz w:val="22"/>
                <w:szCs w:val="22"/>
                <w:lang w:eastAsia="en-GB"/>
              </w:rPr>
              <w:t xml:space="preserve"> + Line </w:t>
            </w:r>
            <w:proofErr w:type="spellStart"/>
            <w:r>
              <w:rPr>
                <w:rFonts w:cs="Arial"/>
                <w:sz w:val="22"/>
                <w:szCs w:val="22"/>
                <w:lang w:eastAsia="en-GB"/>
              </w:rPr>
              <w:t>8c</w:t>
            </w:r>
            <w:proofErr w:type="spellEnd"/>
            <w:r>
              <w:rPr>
                <w:rFonts w:cs="Arial"/>
                <w:sz w:val="22"/>
                <w:szCs w:val="22"/>
                <w:lang w:eastAsia="en-GB"/>
              </w:rPr>
              <w:t>] x 0.5) + Line 9”</w:t>
            </w:r>
          </w:p>
          <w:p w14:paraId="20E03C17" w14:textId="77777777" w:rsidR="00C77D89" w:rsidRDefault="00C77D89" w:rsidP="00C77D89">
            <w:pPr>
              <w:tabs>
                <w:tab w:val="clear" w:pos="720"/>
                <w:tab w:val="clear" w:pos="1440"/>
                <w:tab w:val="clear" w:pos="2160"/>
                <w:tab w:val="clear" w:pos="2880"/>
                <w:tab w:val="clear" w:pos="4680"/>
                <w:tab w:val="clear" w:pos="5400"/>
                <w:tab w:val="clear" w:pos="9000"/>
              </w:tabs>
              <w:spacing w:before="120" w:line="240" w:lineRule="auto"/>
              <w:jc w:val="left"/>
              <w:rPr>
                <w:rFonts w:cs="Arial"/>
                <w:sz w:val="22"/>
                <w:szCs w:val="22"/>
                <w:lang w:eastAsia="en-GB"/>
              </w:rPr>
            </w:pPr>
            <w:r>
              <w:rPr>
                <w:rFonts w:cs="Arial"/>
                <w:sz w:val="22"/>
                <w:szCs w:val="22"/>
                <w:lang w:eastAsia="en-GB"/>
              </w:rPr>
              <w:t>and rounded to the nearest whole number.</w:t>
            </w:r>
          </w:p>
          <w:p w14:paraId="556E0A42" w14:textId="77777777" w:rsidR="00C77D89" w:rsidRDefault="00C77D89" w:rsidP="00C77D89">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p>
          <w:p w14:paraId="798C5FE3" w14:textId="77777777" w:rsidR="00C77D89" w:rsidRDefault="00C77D89" w:rsidP="00C77D89">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r>
              <w:rPr>
                <w:rFonts w:cs="Arial"/>
                <w:sz w:val="22"/>
                <w:szCs w:val="22"/>
                <w:lang w:eastAsia="en-GB"/>
              </w:rPr>
              <w:t xml:space="preserve">Note that the dwellings in Lines </w:t>
            </w:r>
            <w:proofErr w:type="spellStart"/>
            <w:r>
              <w:rPr>
                <w:rFonts w:cs="Arial"/>
                <w:sz w:val="22"/>
                <w:szCs w:val="22"/>
                <w:lang w:eastAsia="en-GB"/>
              </w:rPr>
              <w:t>8a</w:t>
            </w:r>
            <w:proofErr w:type="spellEnd"/>
            <w:r>
              <w:rPr>
                <w:rFonts w:cs="Arial"/>
                <w:sz w:val="22"/>
                <w:szCs w:val="22"/>
                <w:lang w:eastAsia="en-GB"/>
              </w:rPr>
              <w:t xml:space="preserve">, </w:t>
            </w:r>
            <w:proofErr w:type="spellStart"/>
            <w:r>
              <w:rPr>
                <w:rFonts w:cs="Arial"/>
                <w:sz w:val="22"/>
                <w:szCs w:val="22"/>
                <w:lang w:eastAsia="en-GB"/>
              </w:rPr>
              <w:t>8b</w:t>
            </w:r>
            <w:proofErr w:type="spellEnd"/>
            <w:r>
              <w:rPr>
                <w:rFonts w:cs="Arial"/>
                <w:sz w:val="22"/>
                <w:szCs w:val="22"/>
                <w:lang w:eastAsia="en-GB"/>
              </w:rPr>
              <w:t xml:space="preserve"> and </w:t>
            </w:r>
            <w:proofErr w:type="spellStart"/>
            <w:r>
              <w:rPr>
                <w:rFonts w:cs="Arial"/>
                <w:sz w:val="22"/>
                <w:szCs w:val="22"/>
                <w:lang w:eastAsia="en-GB"/>
              </w:rPr>
              <w:t>8c</w:t>
            </w:r>
            <w:proofErr w:type="spellEnd"/>
            <w:r>
              <w:rPr>
                <w:rFonts w:cs="Arial"/>
                <w:sz w:val="22"/>
                <w:szCs w:val="22"/>
                <w:lang w:eastAsia="en-GB"/>
              </w:rPr>
              <w:t xml:space="preserve"> are assumed, for the purposes of calculating GRG, to attract a discount of 50%.</w:t>
            </w:r>
          </w:p>
          <w:p w14:paraId="19478679" w14:textId="77777777" w:rsidR="00C77D89" w:rsidRPr="00120B01" w:rsidRDefault="00C77D89" w:rsidP="00C77D89">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p>
        </w:tc>
      </w:tr>
      <w:tr w:rsidR="002C1F3A" w:rsidRPr="00120B01" w14:paraId="3C5E5621" w14:textId="77777777" w:rsidTr="002C0C6D">
        <w:trPr>
          <w:trHeight w:val="255"/>
        </w:trPr>
        <w:tc>
          <w:tcPr>
            <w:tcW w:w="626" w:type="pct"/>
            <w:shd w:val="clear" w:color="auto" w:fill="CCFFCC"/>
          </w:tcPr>
          <w:p w14:paraId="05C25700" w14:textId="0D037697" w:rsidR="002C1F3A" w:rsidRDefault="002C1F3A" w:rsidP="00C77D89">
            <w:pPr>
              <w:tabs>
                <w:tab w:val="clear" w:pos="720"/>
                <w:tab w:val="clear" w:pos="1440"/>
                <w:tab w:val="clear" w:pos="2160"/>
                <w:tab w:val="clear" w:pos="2880"/>
                <w:tab w:val="clear" w:pos="4680"/>
                <w:tab w:val="clear" w:pos="5400"/>
                <w:tab w:val="clear" w:pos="9000"/>
              </w:tabs>
              <w:spacing w:line="240" w:lineRule="auto"/>
              <w:jc w:val="left"/>
              <w:rPr>
                <w:rFonts w:cs="Arial"/>
                <w:b/>
                <w:bCs/>
                <w:sz w:val="22"/>
                <w:szCs w:val="22"/>
                <w:lang w:eastAsia="en-GB"/>
              </w:rPr>
            </w:pPr>
            <w:r>
              <w:rPr>
                <w:rFonts w:cs="Arial"/>
                <w:b/>
                <w:bCs/>
                <w:sz w:val="22"/>
                <w:szCs w:val="22"/>
                <w:lang w:eastAsia="en-GB"/>
              </w:rPr>
              <w:t>Line 11</w:t>
            </w:r>
          </w:p>
        </w:tc>
        <w:tc>
          <w:tcPr>
            <w:tcW w:w="4374" w:type="pct"/>
            <w:shd w:val="clear" w:color="auto" w:fill="CCFFCC"/>
          </w:tcPr>
          <w:p w14:paraId="7A0E8607" w14:textId="77777777" w:rsidR="002C1F3A" w:rsidRDefault="002C1F3A" w:rsidP="002C1F3A">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r>
              <w:rPr>
                <w:rFonts w:cs="Arial"/>
                <w:sz w:val="22"/>
                <w:szCs w:val="22"/>
                <w:lang w:eastAsia="en-GB"/>
              </w:rPr>
              <w:t>Shows the proportions for each valuation band in relation to Band D from 2017-18, as set out in Section 74(1) of the Local Government Finance Act 1992.</w:t>
            </w:r>
          </w:p>
          <w:p w14:paraId="0B905D77" w14:textId="679AFD0E" w:rsidR="002C1F3A" w:rsidRDefault="002C1F3A" w:rsidP="00C77D89">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p>
        </w:tc>
      </w:tr>
      <w:tr w:rsidR="00C77D89" w:rsidRPr="00120B01" w14:paraId="7264F375" w14:textId="77777777" w:rsidTr="002C0C6D">
        <w:trPr>
          <w:trHeight w:val="255"/>
        </w:trPr>
        <w:tc>
          <w:tcPr>
            <w:tcW w:w="626" w:type="pct"/>
            <w:shd w:val="clear" w:color="auto" w:fill="CCFFCC"/>
          </w:tcPr>
          <w:p w14:paraId="18FB7875" w14:textId="77777777" w:rsidR="00C77D89" w:rsidRPr="007472EB" w:rsidRDefault="00C77D89" w:rsidP="00C77D89">
            <w:pPr>
              <w:tabs>
                <w:tab w:val="clear" w:pos="720"/>
                <w:tab w:val="clear" w:pos="1440"/>
                <w:tab w:val="clear" w:pos="2160"/>
                <w:tab w:val="clear" w:pos="2880"/>
                <w:tab w:val="clear" w:pos="4680"/>
                <w:tab w:val="clear" w:pos="5400"/>
                <w:tab w:val="clear" w:pos="9000"/>
              </w:tabs>
              <w:spacing w:line="240" w:lineRule="auto"/>
              <w:jc w:val="left"/>
              <w:rPr>
                <w:rFonts w:cs="Arial"/>
                <w:b/>
                <w:bCs/>
                <w:sz w:val="22"/>
                <w:szCs w:val="22"/>
                <w:lang w:eastAsia="en-GB"/>
              </w:rPr>
            </w:pPr>
            <w:r>
              <w:rPr>
                <w:rFonts w:cs="Arial"/>
                <w:b/>
                <w:bCs/>
                <w:sz w:val="22"/>
                <w:szCs w:val="22"/>
                <w:lang w:eastAsia="en-GB"/>
              </w:rPr>
              <w:t>Line 12</w:t>
            </w:r>
          </w:p>
        </w:tc>
        <w:tc>
          <w:tcPr>
            <w:tcW w:w="4374" w:type="pct"/>
            <w:shd w:val="clear" w:color="auto" w:fill="CCFFCC"/>
          </w:tcPr>
          <w:p w14:paraId="0248E4C5" w14:textId="77777777" w:rsidR="00C77D89" w:rsidRDefault="00C77D89" w:rsidP="00C77D89">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r>
              <w:rPr>
                <w:rFonts w:cs="Arial"/>
                <w:sz w:val="22"/>
                <w:szCs w:val="22"/>
                <w:lang w:eastAsia="en-GB"/>
              </w:rPr>
              <w:t>Expresses the figures in Line 10 in terms of Band D dwellings, using  the proportions  from 2017-18.  Figures are rounded to 2 decimal places.</w:t>
            </w:r>
          </w:p>
          <w:p w14:paraId="417CF8E3" w14:textId="77777777" w:rsidR="00C77D89" w:rsidRPr="007472EB" w:rsidRDefault="00C77D89" w:rsidP="00C77D89">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p>
        </w:tc>
      </w:tr>
      <w:tr w:rsidR="00C77D89" w:rsidRPr="00120B01" w14:paraId="657C4058" w14:textId="77777777" w:rsidTr="002C0C6D">
        <w:trPr>
          <w:trHeight w:val="255"/>
        </w:trPr>
        <w:tc>
          <w:tcPr>
            <w:tcW w:w="626" w:type="pct"/>
            <w:shd w:val="clear" w:color="auto" w:fill="FFFFFF" w:themeFill="background1"/>
          </w:tcPr>
          <w:p w14:paraId="25DCBBED" w14:textId="77777777" w:rsidR="00C77D89" w:rsidRDefault="00C77D89" w:rsidP="00C77D89">
            <w:pPr>
              <w:tabs>
                <w:tab w:val="clear" w:pos="720"/>
                <w:tab w:val="clear" w:pos="1440"/>
                <w:tab w:val="clear" w:pos="2160"/>
                <w:tab w:val="clear" w:pos="2880"/>
                <w:tab w:val="clear" w:pos="4680"/>
                <w:tab w:val="clear" w:pos="5400"/>
                <w:tab w:val="clear" w:pos="9000"/>
              </w:tabs>
              <w:spacing w:line="240" w:lineRule="auto"/>
              <w:jc w:val="left"/>
              <w:rPr>
                <w:rFonts w:cs="Arial"/>
                <w:b/>
                <w:bCs/>
                <w:sz w:val="22"/>
                <w:szCs w:val="22"/>
                <w:lang w:eastAsia="en-GB"/>
              </w:rPr>
            </w:pPr>
            <w:r>
              <w:rPr>
                <w:rFonts w:cs="Arial"/>
                <w:b/>
                <w:bCs/>
                <w:sz w:val="22"/>
                <w:szCs w:val="22"/>
                <w:lang w:eastAsia="en-GB"/>
              </w:rPr>
              <w:t>Line 13</w:t>
            </w:r>
          </w:p>
        </w:tc>
        <w:tc>
          <w:tcPr>
            <w:tcW w:w="4374" w:type="pct"/>
            <w:shd w:val="clear" w:color="auto" w:fill="FFFFFF" w:themeFill="background1"/>
          </w:tcPr>
          <w:p w14:paraId="202246A5" w14:textId="4330F0FD" w:rsidR="00C77D89" w:rsidRDefault="00C77D89" w:rsidP="00C77D89">
            <w:pPr>
              <w:rPr>
                <w:rFonts w:cs="Arial"/>
                <w:kern w:val="20"/>
                <w:sz w:val="22"/>
                <w:szCs w:val="22"/>
              </w:rPr>
            </w:pPr>
            <w:r>
              <w:rPr>
                <w:rFonts w:cs="Arial"/>
                <w:kern w:val="20"/>
                <w:sz w:val="22"/>
                <w:szCs w:val="22"/>
              </w:rPr>
              <w:t>Enter in Column 10 of L</w:t>
            </w:r>
            <w:r w:rsidRPr="00534FE3">
              <w:rPr>
                <w:rFonts w:cs="Arial"/>
                <w:kern w:val="20"/>
                <w:sz w:val="22"/>
                <w:szCs w:val="22"/>
              </w:rPr>
              <w:t xml:space="preserve">ine 13, the number of Band D equivalent dwellings </w:t>
            </w:r>
            <w:r>
              <w:rPr>
                <w:rFonts w:cs="Arial"/>
                <w:kern w:val="20"/>
                <w:sz w:val="22"/>
                <w:szCs w:val="22"/>
              </w:rPr>
              <w:t xml:space="preserve">falling under Paragraphs 17 and 24 of </w:t>
            </w:r>
            <w:r w:rsidRPr="00927490">
              <w:rPr>
                <w:rFonts w:cs="Arial"/>
                <w:kern w:val="20"/>
                <w:sz w:val="22"/>
                <w:szCs w:val="22"/>
              </w:rPr>
              <w:t xml:space="preserve">Schedule 1 to the Council Tax (Exempt Dwellings) (Scotland) Order 1997 (SI 1997 No 728) </w:t>
            </w:r>
            <w:r>
              <w:rPr>
                <w:rFonts w:cs="Arial"/>
                <w:kern w:val="20"/>
                <w:sz w:val="22"/>
                <w:szCs w:val="22"/>
              </w:rPr>
              <w:t xml:space="preserve">and </w:t>
            </w:r>
            <w:r w:rsidRPr="00534FE3">
              <w:rPr>
                <w:rFonts w:cs="Arial"/>
                <w:kern w:val="20"/>
                <w:sz w:val="22"/>
                <w:szCs w:val="22"/>
              </w:rPr>
              <w:t xml:space="preserve">in respect of which contributions in lieu are payable in the financial </w:t>
            </w:r>
            <w:r w:rsidRPr="00927490">
              <w:rPr>
                <w:rFonts w:cs="Arial"/>
                <w:kern w:val="20"/>
                <w:sz w:val="22"/>
                <w:szCs w:val="22"/>
              </w:rPr>
              <w:t xml:space="preserve">year </w:t>
            </w:r>
            <w:r w:rsidR="00CB2F85">
              <w:rPr>
                <w:rFonts w:cs="Arial"/>
                <w:kern w:val="20"/>
                <w:sz w:val="22"/>
                <w:szCs w:val="22"/>
              </w:rPr>
              <w:t>2022-23</w:t>
            </w:r>
            <w:r w:rsidRPr="00927490">
              <w:rPr>
                <w:rFonts w:cs="Arial"/>
                <w:kern w:val="20"/>
                <w:sz w:val="22"/>
                <w:szCs w:val="22"/>
              </w:rPr>
              <w:t xml:space="preserve">. Schedule 1 to the Council Tax (Exempt Dwellings) (Scotland) Order 1997 (SI 1997 No 728) defines dwellings in </w:t>
            </w:r>
            <w:r>
              <w:rPr>
                <w:rFonts w:cs="Arial"/>
                <w:kern w:val="20"/>
                <w:sz w:val="22"/>
                <w:szCs w:val="22"/>
              </w:rPr>
              <w:t>Paragraph</w:t>
            </w:r>
            <w:r w:rsidRPr="00927490">
              <w:rPr>
                <w:rFonts w:cs="Arial"/>
                <w:kern w:val="20"/>
                <w:sz w:val="22"/>
                <w:szCs w:val="22"/>
              </w:rPr>
              <w:t xml:space="preserve"> 17 as a dwelling:-</w:t>
            </w:r>
          </w:p>
          <w:p w14:paraId="5DFCEFB9" w14:textId="77777777" w:rsidR="00C77D89" w:rsidRDefault="00C77D89" w:rsidP="00C77D89">
            <w:pPr>
              <w:rPr>
                <w:rFonts w:cs="Arial"/>
                <w:kern w:val="20"/>
                <w:sz w:val="22"/>
                <w:szCs w:val="22"/>
              </w:rPr>
            </w:pPr>
            <w:r>
              <w:rPr>
                <w:rFonts w:cs="Arial"/>
                <w:kern w:val="20"/>
                <w:sz w:val="22"/>
                <w:szCs w:val="22"/>
              </w:rPr>
              <w:t xml:space="preserve">     </w:t>
            </w:r>
            <w:r w:rsidRPr="00927490">
              <w:rPr>
                <w:rFonts w:cs="Arial"/>
                <w:kern w:val="20"/>
                <w:sz w:val="22"/>
                <w:szCs w:val="22"/>
              </w:rPr>
              <w:t>a.</w:t>
            </w:r>
            <w:r w:rsidRPr="00927490">
              <w:rPr>
                <w:rFonts w:cs="Arial"/>
                <w:kern w:val="20"/>
                <w:sz w:val="22"/>
                <w:szCs w:val="22"/>
              </w:rPr>
              <w:tab/>
              <w:t>of which the Secretary of State for Defence is the owner; and</w:t>
            </w:r>
          </w:p>
          <w:p w14:paraId="4B85667F" w14:textId="77777777" w:rsidR="00C77D89" w:rsidRPr="00927490" w:rsidRDefault="00C77D89" w:rsidP="00C77D89">
            <w:pPr>
              <w:rPr>
                <w:rFonts w:cs="Arial"/>
                <w:kern w:val="20"/>
                <w:sz w:val="22"/>
                <w:szCs w:val="22"/>
              </w:rPr>
            </w:pPr>
            <w:r>
              <w:rPr>
                <w:rFonts w:cs="Arial"/>
                <w:kern w:val="20"/>
                <w:sz w:val="22"/>
                <w:szCs w:val="22"/>
              </w:rPr>
              <w:t xml:space="preserve">     </w:t>
            </w:r>
            <w:r w:rsidRPr="00927490">
              <w:rPr>
                <w:rFonts w:cs="Arial"/>
                <w:kern w:val="20"/>
                <w:sz w:val="22"/>
                <w:szCs w:val="22"/>
              </w:rPr>
              <w:t>b.</w:t>
            </w:r>
            <w:r w:rsidRPr="00927490">
              <w:rPr>
                <w:rFonts w:cs="Arial"/>
                <w:kern w:val="20"/>
                <w:sz w:val="22"/>
                <w:szCs w:val="22"/>
              </w:rPr>
              <w:tab/>
              <w:t>which is held for the purposes of armed forces accommodation.</w:t>
            </w:r>
          </w:p>
          <w:p w14:paraId="57B9EB41" w14:textId="77777777" w:rsidR="00C77D89" w:rsidRPr="00927490" w:rsidRDefault="00C77D89" w:rsidP="00C77D89">
            <w:pPr>
              <w:rPr>
                <w:rFonts w:cs="Arial"/>
                <w:kern w:val="20"/>
                <w:sz w:val="22"/>
                <w:szCs w:val="22"/>
              </w:rPr>
            </w:pPr>
          </w:p>
          <w:p w14:paraId="128303A5" w14:textId="77777777" w:rsidR="00C77D89" w:rsidRPr="00927490" w:rsidRDefault="00C77D89" w:rsidP="00C77D89">
            <w:pPr>
              <w:rPr>
                <w:rFonts w:cs="Arial"/>
                <w:kern w:val="20"/>
                <w:sz w:val="22"/>
                <w:szCs w:val="22"/>
              </w:rPr>
            </w:pPr>
            <w:r w:rsidRPr="00927490">
              <w:rPr>
                <w:rFonts w:cs="Arial"/>
                <w:kern w:val="20"/>
                <w:sz w:val="22"/>
                <w:szCs w:val="22"/>
              </w:rPr>
              <w:t xml:space="preserve">Schedule 1 to the Council Tax (Exempt Dwellings) (Scotland) Order 1997 (SI 1997 No 728) defines dwellings in </w:t>
            </w:r>
            <w:r>
              <w:rPr>
                <w:rFonts w:cs="Arial"/>
                <w:kern w:val="20"/>
                <w:sz w:val="22"/>
                <w:szCs w:val="22"/>
              </w:rPr>
              <w:t>Paragraph</w:t>
            </w:r>
            <w:r w:rsidRPr="00927490">
              <w:rPr>
                <w:rFonts w:cs="Arial"/>
                <w:kern w:val="20"/>
                <w:sz w:val="22"/>
                <w:szCs w:val="22"/>
              </w:rPr>
              <w:t xml:space="preserve"> 24 as: -</w:t>
            </w:r>
            <w:r>
              <w:rPr>
                <w:rFonts w:cs="Arial"/>
                <w:kern w:val="20"/>
                <w:sz w:val="22"/>
                <w:szCs w:val="22"/>
              </w:rPr>
              <w:t xml:space="preserve"> </w:t>
            </w:r>
            <w:r w:rsidRPr="00927490">
              <w:rPr>
                <w:rFonts w:cs="Arial"/>
                <w:kern w:val="20"/>
                <w:sz w:val="22"/>
                <w:szCs w:val="22"/>
              </w:rPr>
              <w:t xml:space="preserve">a dwelling falling within the scope of </w:t>
            </w:r>
            <w:r>
              <w:rPr>
                <w:rFonts w:cs="Arial"/>
                <w:kern w:val="20"/>
                <w:sz w:val="22"/>
                <w:szCs w:val="22"/>
              </w:rPr>
              <w:t>R</w:t>
            </w:r>
            <w:r w:rsidRPr="00927490">
              <w:rPr>
                <w:rFonts w:cs="Arial"/>
                <w:kern w:val="20"/>
                <w:sz w:val="22"/>
                <w:szCs w:val="22"/>
              </w:rPr>
              <w:t>egulation 2(1) of the Council Tax (Dwellings) (Scotland) Regulation</w:t>
            </w:r>
            <w:r>
              <w:rPr>
                <w:rFonts w:cs="Arial"/>
                <w:kern w:val="20"/>
                <w:sz w:val="22"/>
                <w:szCs w:val="22"/>
              </w:rPr>
              <w:t>s</w:t>
            </w:r>
            <w:r w:rsidRPr="00927490">
              <w:rPr>
                <w:rFonts w:cs="Arial"/>
                <w:kern w:val="20"/>
                <w:sz w:val="22"/>
                <w:szCs w:val="22"/>
              </w:rPr>
              <w:t xml:space="preserve"> 1997 (SI 1997 No 673</w:t>
            </w:r>
            <w:r>
              <w:rPr>
                <w:rFonts w:cs="Arial"/>
                <w:kern w:val="20"/>
                <w:sz w:val="22"/>
                <w:szCs w:val="22"/>
              </w:rPr>
              <w:t>)</w:t>
            </w:r>
            <w:r w:rsidRPr="00927490">
              <w:rPr>
                <w:rFonts w:cs="Arial"/>
                <w:kern w:val="20"/>
                <w:sz w:val="22"/>
                <w:szCs w:val="22"/>
              </w:rPr>
              <w:t>.</w:t>
            </w:r>
          </w:p>
          <w:p w14:paraId="472F7B0D" w14:textId="77777777" w:rsidR="00C77D89" w:rsidRPr="00927490" w:rsidRDefault="00C77D89" w:rsidP="00C77D89">
            <w:pPr>
              <w:rPr>
                <w:rFonts w:cs="Arial"/>
                <w:kern w:val="20"/>
                <w:sz w:val="22"/>
                <w:szCs w:val="22"/>
              </w:rPr>
            </w:pPr>
          </w:p>
          <w:p w14:paraId="03907EB6" w14:textId="5B02D562" w:rsidR="00C77D89" w:rsidRDefault="00C77D89" w:rsidP="00C77D89">
            <w:pPr>
              <w:rPr>
                <w:rFonts w:cs="Arial"/>
                <w:kern w:val="20"/>
                <w:sz w:val="22"/>
                <w:szCs w:val="22"/>
              </w:rPr>
            </w:pPr>
            <w:r w:rsidRPr="00927490">
              <w:rPr>
                <w:rFonts w:cs="Arial"/>
                <w:kern w:val="20"/>
                <w:sz w:val="22"/>
                <w:szCs w:val="22"/>
              </w:rPr>
              <w:t>The figure should be calculated as the amount of contrib</w:t>
            </w:r>
            <w:r>
              <w:rPr>
                <w:rFonts w:cs="Arial"/>
                <w:kern w:val="20"/>
                <w:sz w:val="22"/>
                <w:szCs w:val="22"/>
              </w:rPr>
              <w:t>u</w:t>
            </w:r>
            <w:r w:rsidR="000D6EF9">
              <w:rPr>
                <w:rFonts w:cs="Arial"/>
                <w:kern w:val="20"/>
                <w:sz w:val="22"/>
                <w:szCs w:val="22"/>
              </w:rPr>
              <w:t xml:space="preserve">tions in lieu receivable in </w:t>
            </w:r>
            <w:r w:rsidR="00CB2F85">
              <w:rPr>
                <w:rFonts w:cs="Arial"/>
                <w:kern w:val="20"/>
                <w:sz w:val="22"/>
                <w:szCs w:val="22"/>
              </w:rPr>
              <w:t xml:space="preserve">2022-23 </w:t>
            </w:r>
            <w:r w:rsidRPr="00927490">
              <w:rPr>
                <w:rFonts w:cs="Arial"/>
                <w:kern w:val="20"/>
                <w:sz w:val="22"/>
                <w:szCs w:val="22"/>
              </w:rPr>
              <w:t>in respect of</w:t>
            </w:r>
            <w:r>
              <w:rPr>
                <w:rFonts w:cs="Arial"/>
                <w:kern w:val="20"/>
                <w:sz w:val="22"/>
                <w:szCs w:val="22"/>
              </w:rPr>
              <w:t xml:space="preserve"> such dwellings divided by the Council Tax for Band D in </w:t>
            </w:r>
            <w:r w:rsidR="00CB2F85">
              <w:rPr>
                <w:rFonts w:cs="Arial"/>
                <w:kern w:val="20"/>
                <w:sz w:val="22"/>
                <w:szCs w:val="22"/>
              </w:rPr>
              <w:t>2022-23</w:t>
            </w:r>
            <w:r w:rsidRPr="00927490">
              <w:rPr>
                <w:rFonts w:cs="Arial"/>
                <w:kern w:val="20"/>
                <w:sz w:val="22"/>
                <w:szCs w:val="22"/>
              </w:rPr>
              <w:t>.</w:t>
            </w:r>
          </w:p>
          <w:p w14:paraId="5959CF8D" w14:textId="77777777" w:rsidR="00C77D89" w:rsidRDefault="00C77D89" w:rsidP="00C77D89">
            <w:pPr>
              <w:rPr>
                <w:rFonts w:cs="Arial"/>
                <w:sz w:val="22"/>
                <w:szCs w:val="22"/>
                <w:lang w:eastAsia="en-GB"/>
              </w:rPr>
            </w:pPr>
          </w:p>
        </w:tc>
      </w:tr>
      <w:tr w:rsidR="00C77D89" w:rsidRPr="00120B01" w14:paraId="7877AD7E" w14:textId="77777777" w:rsidTr="002C0C6D">
        <w:trPr>
          <w:trHeight w:val="255"/>
        </w:trPr>
        <w:tc>
          <w:tcPr>
            <w:tcW w:w="626" w:type="pct"/>
            <w:shd w:val="clear" w:color="auto" w:fill="CCFFCC"/>
          </w:tcPr>
          <w:p w14:paraId="6ABD4DED" w14:textId="77777777" w:rsidR="00C77D89" w:rsidRPr="00241E2B" w:rsidRDefault="00C77D89" w:rsidP="00C77D89">
            <w:pPr>
              <w:tabs>
                <w:tab w:val="clear" w:pos="720"/>
                <w:tab w:val="clear" w:pos="1440"/>
                <w:tab w:val="clear" w:pos="2160"/>
                <w:tab w:val="clear" w:pos="2880"/>
                <w:tab w:val="clear" w:pos="4680"/>
                <w:tab w:val="clear" w:pos="5400"/>
                <w:tab w:val="clear" w:pos="9000"/>
              </w:tabs>
              <w:spacing w:line="240" w:lineRule="auto"/>
              <w:jc w:val="left"/>
              <w:rPr>
                <w:rFonts w:cs="Arial"/>
                <w:b/>
                <w:bCs/>
                <w:sz w:val="21"/>
                <w:szCs w:val="21"/>
                <w:lang w:eastAsia="en-GB"/>
              </w:rPr>
            </w:pPr>
            <w:r>
              <w:rPr>
                <w:rFonts w:cs="Arial"/>
                <w:b/>
                <w:bCs/>
                <w:sz w:val="22"/>
                <w:szCs w:val="22"/>
                <w:lang w:eastAsia="en-GB"/>
              </w:rPr>
              <w:t>Line 14</w:t>
            </w:r>
          </w:p>
        </w:tc>
        <w:tc>
          <w:tcPr>
            <w:tcW w:w="4374" w:type="pct"/>
            <w:shd w:val="clear" w:color="auto" w:fill="CCFFCC"/>
          </w:tcPr>
          <w:p w14:paraId="7B6374C1" w14:textId="77777777" w:rsidR="00C77D89" w:rsidRPr="00720759" w:rsidRDefault="00C77D89" w:rsidP="00C77D89">
            <w:pPr>
              <w:rPr>
                <w:sz w:val="22"/>
                <w:szCs w:val="22"/>
              </w:rPr>
            </w:pPr>
            <w:r>
              <w:rPr>
                <w:rFonts w:cs="Arial"/>
                <w:kern w:val="20"/>
                <w:sz w:val="22"/>
                <w:szCs w:val="22"/>
              </w:rPr>
              <w:t xml:space="preserve">The tax base figure, automatically calculated as “Line 12 plus Line 13”.  </w:t>
            </w:r>
            <w:r w:rsidRPr="00720759">
              <w:rPr>
                <w:rFonts w:cs="Arial"/>
                <w:kern w:val="20"/>
                <w:sz w:val="22"/>
                <w:szCs w:val="22"/>
              </w:rPr>
              <w:t>Line 14 is the tax base according to the proportions from 2017</w:t>
            </w:r>
            <w:r>
              <w:rPr>
                <w:rFonts w:cs="Arial"/>
                <w:kern w:val="20"/>
                <w:sz w:val="22"/>
                <w:szCs w:val="22"/>
              </w:rPr>
              <w:t>-18</w:t>
            </w:r>
            <w:r w:rsidRPr="00720759">
              <w:rPr>
                <w:rFonts w:cs="Arial"/>
                <w:kern w:val="20"/>
                <w:sz w:val="22"/>
                <w:szCs w:val="22"/>
              </w:rPr>
              <w:t xml:space="preserve">.  </w:t>
            </w:r>
          </w:p>
          <w:p w14:paraId="31831364" w14:textId="77777777" w:rsidR="00C77D89" w:rsidRDefault="00C77D89" w:rsidP="00C77D89">
            <w:pPr>
              <w:rPr>
                <w:rFonts w:cs="Arial"/>
                <w:kern w:val="20"/>
                <w:sz w:val="22"/>
                <w:szCs w:val="22"/>
              </w:rPr>
            </w:pPr>
          </w:p>
          <w:p w14:paraId="637E1EFD" w14:textId="047720DD" w:rsidR="00C77D89" w:rsidRPr="00534FE3" w:rsidRDefault="00C77D89" w:rsidP="007826ED">
            <w:pPr>
              <w:rPr>
                <w:rFonts w:cs="Arial"/>
                <w:kern w:val="20"/>
                <w:sz w:val="22"/>
                <w:szCs w:val="22"/>
              </w:rPr>
            </w:pPr>
            <w:r w:rsidRPr="00720759">
              <w:rPr>
                <w:rFonts w:cs="Arial"/>
                <w:kern w:val="20"/>
                <w:sz w:val="22"/>
                <w:szCs w:val="22"/>
              </w:rPr>
              <w:t>This tax base is before Council Tax Reduction (CTR) is taken into account and, as such, is consistent with how the tax base was historically calculated under the Council Tax Benefit (</w:t>
            </w:r>
            <w:proofErr w:type="spellStart"/>
            <w:r w:rsidRPr="00720759">
              <w:rPr>
                <w:rFonts w:cs="Arial"/>
                <w:kern w:val="20"/>
                <w:sz w:val="22"/>
                <w:szCs w:val="22"/>
              </w:rPr>
              <w:t>CTB</w:t>
            </w:r>
            <w:proofErr w:type="spellEnd"/>
            <w:r w:rsidRPr="00720759">
              <w:rPr>
                <w:rFonts w:cs="Arial"/>
                <w:kern w:val="20"/>
                <w:sz w:val="22"/>
                <w:szCs w:val="22"/>
              </w:rPr>
              <w:t xml:space="preserve">) scheme (since </w:t>
            </w:r>
            <w:proofErr w:type="spellStart"/>
            <w:r w:rsidRPr="00720759">
              <w:rPr>
                <w:rFonts w:cs="Arial"/>
                <w:kern w:val="20"/>
                <w:sz w:val="22"/>
                <w:szCs w:val="22"/>
              </w:rPr>
              <w:t>CTB</w:t>
            </w:r>
            <w:proofErr w:type="spellEnd"/>
            <w:r w:rsidRPr="00720759">
              <w:rPr>
                <w:rFonts w:cs="Arial"/>
                <w:kern w:val="20"/>
                <w:sz w:val="22"/>
                <w:szCs w:val="22"/>
              </w:rPr>
              <w:t xml:space="preserve"> was an element of the Council Tax income received by local authorities</w:t>
            </w:r>
            <w:r>
              <w:rPr>
                <w:rFonts w:cs="Arial"/>
                <w:kern w:val="20"/>
                <w:sz w:val="22"/>
                <w:szCs w:val="22"/>
              </w:rPr>
              <w:t>).</w:t>
            </w:r>
          </w:p>
        </w:tc>
      </w:tr>
      <w:tr w:rsidR="00C77D89" w:rsidRPr="00120B01" w14:paraId="08A0C96A" w14:textId="77777777" w:rsidTr="002C0C6D">
        <w:trPr>
          <w:trHeight w:val="255"/>
        </w:trPr>
        <w:tc>
          <w:tcPr>
            <w:tcW w:w="626" w:type="pct"/>
            <w:shd w:val="clear" w:color="auto" w:fill="FFFFFF" w:themeFill="background1"/>
          </w:tcPr>
          <w:p w14:paraId="2247B5F5" w14:textId="77777777" w:rsidR="00C77D89" w:rsidRDefault="00C77D89" w:rsidP="00C77D89">
            <w:pPr>
              <w:tabs>
                <w:tab w:val="clear" w:pos="720"/>
                <w:tab w:val="clear" w:pos="1440"/>
                <w:tab w:val="clear" w:pos="2160"/>
                <w:tab w:val="clear" w:pos="2880"/>
                <w:tab w:val="clear" w:pos="4680"/>
                <w:tab w:val="clear" w:pos="5400"/>
                <w:tab w:val="clear" w:pos="9000"/>
              </w:tabs>
              <w:spacing w:line="240" w:lineRule="auto"/>
              <w:jc w:val="left"/>
              <w:rPr>
                <w:rFonts w:cs="Arial"/>
                <w:b/>
                <w:bCs/>
                <w:sz w:val="22"/>
                <w:szCs w:val="22"/>
                <w:lang w:eastAsia="en-GB"/>
              </w:rPr>
            </w:pPr>
            <w:r>
              <w:rPr>
                <w:rFonts w:cs="Arial"/>
                <w:b/>
                <w:bCs/>
                <w:sz w:val="22"/>
                <w:szCs w:val="22"/>
                <w:lang w:eastAsia="en-GB"/>
              </w:rPr>
              <w:t>Line 15</w:t>
            </w:r>
          </w:p>
        </w:tc>
        <w:tc>
          <w:tcPr>
            <w:tcW w:w="4374" w:type="pct"/>
            <w:shd w:val="clear" w:color="auto" w:fill="FFFFFF" w:themeFill="background1"/>
          </w:tcPr>
          <w:p w14:paraId="341C4328" w14:textId="77777777" w:rsidR="00C77D89" w:rsidRPr="00E82491" w:rsidRDefault="00C77D89" w:rsidP="00C77D89">
            <w:pPr>
              <w:rPr>
                <w:rFonts w:cs="Arial"/>
                <w:kern w:val="20"/>
                <w:sz w:val="22"/>
                <w:szCs w:val="22"/>
              </w:rPr>
            </w:pPr>
            <w:r w:rsidRPr="00E82491">
              <w:rPr>
                <w:rFonts w:cs="Arial"/>
                <w:kern w:val="20"/>
                <w:sz w:val="22"/>
                <w:szCs w:val="22"/>
              </w:rPr>
              <w:t xml:space="preserve">The </w:t>
            </w:r>
            <w:r>
              <w:rPr>
                <w:rFonts w:cs="Arial"/>
                <w:kern w:val="20"/>
                <w:sz w:val="22"/>
                <w:szCs w:val="22"/>
              </w:rPr>
              <w:t>CTR</w:t>
            </w:r>
            <w:r w:rsidRPr="00E82491">
              <w:rPr>
                <w:rFonts w:cs="Arial"/>
                <w:kern w:val="20"/>
                <w:sz w:val="22"/>
                <w:szCs w:val="22"/>
              </w:rPr>
              <w:t xml:space="preserve"> scheme provides recipi</w:t>
            </w:r>
            <w:r>
              <w:rPr>
                <w:rFonts w:cs="Arial"/>
                <w:kern w:val="20"/>
                <w:sz w:val="22"/>
                <w:szCs w:val="22"/>
              </w:rPr>
              <w:t>ents with a reduction in their Council T</w:t>
            </w:r>
            <w:r w:rsidRPr="00E82491">
              <w:rPr>
                <w:rFonts w:cs="Arial"/>
                <w:kern w:val="20"/>
                <w:sz w:val="22"/>
                <w:szCs w:val="22"/>
              </w:rPr>
              <w:t xml:space="preserve">ax liability and </w:t>
            </w:r>
            <w:r>
              <w:rPr>
                <w:rFonts w:cs="Arial"/>
                <w:kern w:val="20"/>
                <w:sz w:val="22"/>
                <w:szCs w:val="22"/>
              </w:rPr>
              <w:t>these amounts are foregone by local authorities – i.e.</w:t>
            </w:r>
            <w:r w:rsidRPr="00E82491">
              <w:rPr>
                <w:rFonts w:cs="Arial"/>
                <w:kern w:val="20"/>
                <w:sz w:val="22"/>
                <w:szCs w:val="22"/>
              </w:rPr>
              <w:t xml:space="preserve"> CTR acts to </w:t>
            </w:r>
            <w:r w:rsidRPr="00E82491">
              <w:rPr>
                <w:rFonts w:cs="Arial"/>
                <w:kern w:val="20"/>
                <w:sz w:val="22"/>
                <w:szCs w:val="22"/>
                <w:u w:val="single"/>
              </w:rPr>
              <w:t>decrease</w:t>
            </w:r>
            <w:r w:rsidRPr="00E82491">
              <w:rPr>
                <w:rFonts w:cs="Arial"/>
                <w:kern w:val="20"/>
                <w:sz w:val="22"/>
                <w:szCs w:val="22"/>
              </w:rPr>
              <w:t xml:space="preserve"> the </w:t>
            </w:r>
            <w:r>
              <w:rPr>
                <w:rFonts w:cs="Arial"/>
                <w:kern w:val="20"/>
                <w:sz w:val="22"/>
                <w:szCs w:val="22"/>
              </w:rPr>
              <w:t>Council Tax income of local authorities. The</w:t>
            </w:r>
            <w:r w:rsidRPr="00E82491">
              <w:rPr>
                <w:rFonts w:cs="Arial"/>
                <w:kern w:val="20"/>
                <w:sz w:val="22"/>
                <w:szCs w:val="22"/>
              </w:rPr>
              <w:t xml:space="preserve"> awards are not refunded directly, as </w:t>
            </w:r>
            <w:r>
              <w:rPr>
                <w:rFonts w:cs="Arial"/>
                <w:kern w:val="20"/>
                <w:sz w:val="22"/>
                <w:szCs w:val="22"/>
              </w:rPr>
              <w:t xml:space="preserve">was the case </w:t>
            </w:r>
            <w:r w:rsidRPr="00E82491">
              <w:rPr>
                <w:rFonts w:cs="Arial"/>
                <w:kern w:val="20"/>
                <w:sz w:val="22"/>
                <w:szCs w:val="22"/>
              </w:rPr>
              <w:t xml:space="preserve">in the </w:t>
            </w:r>
            <w:proofErr w:type="spellStart"/>
            <w:r w:rsidRPr="00E82491">
              <w:rPr>
                <w:rFonts w:cs="Arial"/>
                <w:kern w:val="20"/>
                <w:sz w:val="22"/>
                <w:szCs w:val="22"/>
              </w:rPr>
              <w:t>CTB</w:t>
            </w:r>
            <w:proofErr w:type="spellEnd"/>
            <w:r w:rsidRPr="00E82491">
              <w:rPr>
                <w:rFonts w:cs="Arial"/>
                <w:kern w:val="20"/>
                <w:sz w:val="22"/>
                <w:szCs w:val="22"/>
              </w:rPr>
              <w:t xml:space="preserve"> system, but a general block grant from the Scottish Government</w:t>
            </w:r>
            <w:r>
              <w:rPr>
                <w:rFonts w:cs="Arial"/>
                <w:kern w:val="20"/>
                <w:sz w:val="22"/>
                <w:szCs w:val="22"/>
              </w:rPr>
              <w:t xml:space="preserve"> is given to local authorities to compensate them for Council Tax income foregone as a result of applying the provisions of the CTR regulations</w:t>
            </w:r>
            <w:r w:rsidRPr="00E82491">
              <w:rPr>
                <w:rFonts w:cs="Arial"/>
                <w:kern w:val="20"/>
                <w:sz w:val="22"/>
                <w:szCs w:val="22"/>
              </w:rPr>
              <w:t>.</w:t>
            </w:r>
          </w:p>
          <w:p w14:paraId="3B49367D" w14:textId="77777777" w:rsidR="00C77D89" w:rsidRPr="00E82491" w:rsidRDefault="00C77D89" w:rsidP="00C77D89">
            <w:pPr>
              <w:rPr>
                <w:rFonts w:cs="Arial"/>
                <w:kern w:val="20"/>
                <w:sz w:val="22"/>
                <w:szCs w:val="22"/>
              </w:rPr>
            </w:pPr>
          </w:p>
          <w:p w14:paraId="02BC34E7" w14:textId="5E1F321D" w:rsidR="00C77D89" w:rsidRPr="00E82491" w:rsidRDefault="00C77D89" w:rsidP="00C77D89">
            <w:pPr>
              <w:rPr>
                <w:rFonts w:cs="Arial"/>
                <w:kern w:val="20"/>
                <w:sz w:val="22"/>
                <w:szCs w:val="22"/>
              </w:rPr>
            </w:pPr>
            <w:r w:rsidRPr="00E82491">
              <w:rPr>
                <w:rFonts w:cs="Arial"/>
                <w:kern w:val="20"/>
                <w:sz w:val="22"/>
                <w:szCs w:val="22"/>
              </w:rPr>
              <w:lastRenderedPageBreak/>
              <w:t xml:space="preserve">The Band D </w:t>
            </w:r>
            <w:r>
              <w:rPr>
                <w:rFonts w:cs="Arial"/>
                <w:kern w:val="20"/>
                <w:sz w:val="22"/>
                <w:szCs w:val="22"/>
              </w:rPr>
              <w:t>Council T</w:t>
            </w:r>
            <w:r w:rsidRPr="00E82491">
              <w:rPr>
                <w:rFonts w:cs="Arial"/>
                <w:kern w:val="20"/>
                <w:sz w:val="22"/>
                <w:szCs w:val="22"/>
              </w:rPr>
              <w:t xml:space="preserve">ax charge should still be </w:t>
            </w:r>
            <w:proofErr w:type="spellStart"/>
            <w:r w:rsidRPr="00E82491">
              <w:rPr>
                <w:rFonts w:cs="Arial"/>
                <w:kern w:val="20"/>
                <w:sz w:val="22"/>
                <w:szCs w:val="22"/>
              </w:rPr>
              <w:t>thoug</w:t>
            </w:r>
            <w:r w:rsidR="00CB2F85">
              <w:rPr>
                <w:rFonts w:cs="Arial"/>
                <w:kern w:val="20"/>
                <w:sz w:val="22"/>
                <w:szCs w:val="22"/>
              </w:rPr>
              <w:t>`</w:t>
            </w:r>
            <w:r w:rsidRPr="00E82491">
              <w:rPr>
                <w:rFonts w:cs="Arial"/>
                <w:kern w:val="20"/>
                <w:sz w:val="22"/>
                <w:szCs w:val="22"/>
              </w:rPr>
              <w:t>ht</w:t>
            </w:r>
            <w:proofErr w:type="spellEnd"/>
            <w:r w:rsidRPr="00E82491">
              <w:rPr>
                <w:rFonts w:cs="Arial"/>
                <w:kern w:val="20"/>
                <w:sz w:val="22"/>
                <w:szCs w:val="22"/>
              </w:rPr>
              <w:t xml:space="preserve"> of as calculated by dividing </w:t>
            </w:r>
            <w:r>
              <w:rPr>
                <w:rFonts w:cs="Arial"/>
                <w:kern w:val="20"/>
                <w:sz w:val="22"/>
                <w:szCs w:val="22"/>
              </w:rPr>
              <w:t>Council T</w:t>
            </w:r>
            <w:r w:rsidRPr="00E82491">
              <w:rPr>
                <w:rFonts w:cs="Arial"/>
                <w:kern w:val="20"/>
                <w:sz w:val="22"/>
                <w:szCs w:val="22"/>
              </w:rPr>
              <w:t xml:space="preserve">ax income by the number of Band D equivalents (with an adjustment for the expected collection rate).  With the </w:t>
            </w:r>
            <w:r>
              <w:rPr>
                <w:rFonts w:cs="Arial"/>
                <w:kern w:val="20"/>
                <w:sz w:val="22"/>
                <w:szCs w:val="22"/>
              </w:rPr>
              <w:t>Council T</w:t>
            </w:r>
            <w:r w:rsidRPr="00E82491">
              <w:rPr>
                <w:rFonts w:cs="Arial"/>
                <w:kern w:val="20"/>
                <w:sz w:val="22"/>
                <w:szCs w:val="22"/>
              </w:rPr>
              <w:t>ax income decreasing due to CTR, the Band D equivalents figure will reduce in turn.</w:t>
            </w:r>
          </w:p>
          <w:p w14:paraId="09462D15" w14:textId="77777777" w:rsidR="00C77D89" w:rsidRPr="00E82491" w:rsidRDefault="00C77D89" w:rsidP="00C77D89">
            <w:pPr>
              <w:rPr>
                <w:rFonts w:cs="Arial"/>
                <w:kern w:val="20"/>
                <w:sz w:val="22"/>
                <w:szCs w:val="22"/>
              </w:rPr>
            </w:pPr>
          </w:p>
          <w:p w14:paraId="643C23B8" w14:textId="77777777" w:rsidR="00C77D89" w:rsidRDefault="00C77D89" w:rsidP="00C77D89">
            <w:pPr>
              <w:pStyle w:val="Default"/>
              <w:jc w:val="both"/>
              <w:rPr>
                <w:sz w:val="22"/>
                <w:szCs w:val="22"/>
              </w:rPr>
            </w:pPr>
            <w:r>
              <w:rPr>
                <w:sz w:val="22"/>
                <w:szCs w:val="22"/>
              </w:rPr>
              <w:t xml:space="preserve">Unlike other </w:t>
            </w:r>
            <w:r w:rsidRPr="00E82491">
              <w:rPr>
                <w:sz w:val="22"/>
                <w:szCs w:val="22"/>
              </w:rPr>
              <w:t>discount</w:t>
            </w:r>
            <w:r>
              <w:rPr>
                <w:sz w:val="22"/>
                <w:szCs w:val="22"/>
              </w:rPr>
              <w:t xml:space="preserve">s, which are applied as </w:t>
            </w:r>
            <w:r w:rsidRPr="00E82491">
              <w:rPr>
                <w:sz w:val="22"/>
                <w:szCs w:val="22"/>
              </w:rPr>
              <w:t>set percentage</w:t>
            </w:r>
            <w:r>
              <w:rPr>
                <w:sz w:val="22"/>
                <w:szCs w:val="22"/>
              </w:rPr>
              <w:t>s (e.g. 25% for single occupancy), CTR awards may differ from person to person (and over time) and must be incorporated here in terms of the amounts of money involved.</w:t>
            </w:r>
          </w:p>
          <w:p w14:paraId="7233374D" w14:textId="77777777" w:rsidR="00C77D89" w:rsidRDefault="00C77D89" w:rsidP="00C77D89">
            <w:pPr>
              <w:pStyle w:val="Default"/>
              <w:rPr>
                <w:sz w:val="22"/>
                <w:szCs w:val="22"/>
              </w:rPr>
            </w:pPr>
          </w:p>
          <w:p w14:paraId="31DD845A" w14:textId="632A056E" w:rsidR="00C77D89" w:rsidRDefault="00C77D89" w:rsidP="00C77D89">
            <w:pPr>
              <w:rPr>
                <w:rFonts w:cs="Arial"/>
                <w:kern w:val="20"/>
                <w:sz w:val="22"/>
                <w:szCs w:val="22"/>
              </w:rPr>
            </w:pPr>
            <w:r>
              <w:rPr>
                <w:rFonts w:cs="Arial"/>
                <w:kern w:val="20"/>
                <w:sz w:val="22"/>
                <w:szCs w:val="22"/>
              </w:rPr>
              <w:t xml:space="preserve">Enter the best estimate of the total value, in pounds, of CTR to be awarded (and therefore foregone by the Council) for </w:t>
            </w:r>
            <w:r w:rsidR="000D6EF9">
              <w:rPr>
                <w:rFonts w:cs="Arial"/>
                <w:b/>
                <w:kern w:val="20"/>
                <w:sz w:val="22"/>
                <w:szCs w:val="22"/>
              </w:rPr>
              <w:t xml:space="preserve">billing year </w:t>
            </w:r>
            <w:r w:rsidR="00CB2F85" w:rsidRPr="00CB2F85">
              <w:rPr>
                <w:rFonts w:cs="Arial"/>
                <w:b/>
                <w:kern w:val="20"/>
                <w:sz w:val="22"/>
                <w:szCs w:val="22"/>
              </w:rPr>
              <w:t>2022-23</w:t>
            </w:r>
            <w:r>
              <w:rPr>
                <w:rFonts w:cs="Arial"/>
                <w:kern w:val="20"/>
                <w:sz w:val="22"/>
                <w:szCs w:val="22"/>
              </w:rPr>
              <w:t>, in each Council T</w:t>
            </w:r>
            <w:r w:rsidRPr="00E82491">
              <w:rPr>
                <w:rFonts w:cs="Arial"/>
                <w:kern w:val="20"/>
                <w:sz w:val="22"/>
                <w:szCs w:val="22"/>
              </w:rPr>
              <w:t xml:space="preserve">ax </w:t>
            </w:r>
            <w:r>
              <w:rPr>
                <w:rFonts w:cs="Arial"/>
                <w:kern w:val="20"/>
                <w:sz w:val="22"/>
                <w:szCs w:val="22"/>
              </w:rPr>
              <w:t>band.  These figures should represent the best current estimates of the expected CTR to be awarded over the year, and will of course change a little as the year progresses.</w:t>
            </w:r>
          </w:p>
          <w:p w14:paraId="1A2B4272" w14:textId="77777777" w:rsidR="00C77D89" w:rsidRPr="00927490" w:rsidRDefault="00C77D89" w:rsidP="00C77D89">
            <w:pPr>
              <w:rPr>
                <w:rFonts w:cs="Arial"/>
                <w:kern w:val="20"/>
                <w:sz w:val="22"/>
                <w:szCs w:val="22"/>
              </w:rPr>
            </w:pPr>
          </w:p>
        </w:tc>
      </w:tr>
      <w:tr w:rsidR="00C77D89" w:rsidRPr="00120B01" w14:paraId="492657F1" w14:textId="77777777" w:rsidTr="009D244F">
        <w:trPr>
          <w:trHeight w:val="255"/>
        </w:trPr>
        <w:tc>
          <w:tcPr>
            <w:tcW w:w="626" w:type="pct"/>
            <w:shd w:val="clear" w:color="auto" w:fill="CCFFCC"/>
          </w:tcPr>
          <w:p w14:paraId="1B5B8B40" w14:textId="77777777" w:rsidR="00C77D89" w:rsidRDefault="00C77D89" w:rsidP="00C77D89">
            <w:pPr>
              <w:tabs>
                <w:tab w:val="clear" w:pos="720"/>
                <w:tab w:val="clear" w:pos="1440"/>
                <w:tab w:val="clear" w:pos="2160"/>
                <w:tab w:val="clear" w:pos="2880"/>
                <w:tab w:val="clear" w:pos="4680"/>
                <w:tab w:val="clear" w:pos="5400"/>
                <w:tab w:val="clear" w:pos="9000"/>
              </w:tabs>
              <w:spacing w:line="240" w:lineRule="auto"/>
              <w:jc w:val="left"/>
              <w:rPr>
                <w:rFonts w:cs="Arial"/>
                <w:b/>
                <w:bCs/>
                <w:sz w:val="22"/>
                <w:szCs w:val="22"/>
                <w:lang w:eastAsia="en-GB"/>
              </w:rPr>
            </w:pPr>
            <w:r>
              <w:rPr>
                <w:rFonts w:cs="Arial"/>
                <w:b/>
                <w:bCs/>
                <w:sz w:val="22"/>
                <w:szCs w:val="22"/>
                <w:lang w:eastAsia="en-GB"/>
              </w:rPr>
              <w:lastRenderedPageBreak/>
              <w:t>Line 16</w:t>
            </w:r>
          </w:p>
        </w:tc>
        <w:tc>
          <w:tcPr>
            <w:tcW w:w="4374" w:type="pct"/>
            <w:shd w:val="clear" w:color="auto" w:fill="CCFFCC"/>
          </w:tcPr>
          <w:p w14:paraId="21F9E261" w14:textId="77777777" w:rsidR="00C77D89" w:rsidRDefault="00C77D89" w:rsidP="00C77D89">
            <w:pPr>
              <w:rPr>
                <w:rFonts w:cs="Arial"/>
                <w:kern w:val="20"/>
                <w:sz w:val="22"/>
                <w:szCs w:val="22"/>
              </w:rPr>
            </w:pPr>
            <w:r>
              <w:rPr>
                <w:rFonts w:cs="Arial"/>
                <w:kern w:val="20"/>
                <w:sz w:val="22"/>
                <w:szCs w:val="22"/>
              </w:rPr>
              <w:t xml:space="preserve">The standard Band D charge in Column 5 should be populated via a look-up once the local authority has been selected from the drop-down box at the top of the form (Cell </w:t>
            </w:r>
            <w:proofErr w:type="spellStart"/>
            <w:r>
              <w:rPr>
                <w:rFonts w:cs="Arial"/>
                <w:kern w:val="20"/>
                <w:sz w:val="22"/>
                <w:szCs w:val="22"/>
              </w:rPr>
              <w:t>G3</w:t>
            </w:r>
            <w:proofErr w:type="spellEnd"/>
            <w:r>
              <w:rPr>
                <w:rFonts w:cs="Arial"/>
                <w:kern w:val="20"/>
                <w:sz w:val="22"/>
                <w:szCs w:val="22"/>
              </w:rPr>
              <w:t>). The Council Tax charges for the other bands will be calculated automatically using the set proportions in Line 11.</w:t>
            </w:r>
          </w:p>
          <w:p w14:paraId="0A6E6BB3" w14:textId="77777777" w:rsidR="00C77D89" w:rsidRPr="00E82491" w:rsidRDefault="00C77D89" w:rsidP="00C77D89">
            <w:pPr>
              <w:rPr>
                <w:rFonts w:cs="Arial"/>
                <w:kern w:val="20"/>
                <w:sz w:val="22"/>
                <w:szCs w:val="22"/>
              </w:rPr>
            </w:pPr>
          </w:p>
        </w:tc>
      </w:tr>
      <w:tr w:rsidR="00C77D89" w:rsidRPr="00120B01" w14:paraId="246BCE3A" w14:textId="77777777" w:rsidTr="009D244F">
        <w:trPr>
          <w:trHeight w:val="255"/>
        </w:trPr>
        <w:tc>
          <w:tcPr>
            <w:tcW w:w="626" w:type="pct"/>
            <w:shd w:val="clear" w:color="auto" w:fill="CCFFCC"/>
          </w:tcPr>
          <w:p w14:paraId="5F088EF1" w14:textId="77777777" w:rsidR="00C77D89" w:rsidRDefault="00C77D89" w:rsidP="00C77D89">
            <w:pPr>
              <w:tabs>
                <w:tab w:val="clear" w:pos="720"/>
                <w:tab w:val="clear" w:pos="1440"/>
                <w:tab w:val="clear" w:pos="2160"/>
                <w:tab w:val="clear" w:pos="2880"/>
                <w:tab w:val="clear" w:pos="4680"/>
                <w:tab w:val="clear" w:pos="5400"/>
                <w:tab w:val="clear" w:pos="9000"/>
              </w:tabs>
              <w:spacing w:line="240" w:lineRule="auto"/>
              <w:jc w:val="left"/>
              <w:rPr>
                <w:rFonts w:cs="Arial"/>
                <w:b/>
                <w:bCs/>
                <w:sz w:val="22"/>
                <w:szCs w:val="22"/>
                <w:lang w:eastAsia="en-GB"/>
              </w:rPr>
            </w:pPr>
            <w:r>
              <w:rPr>
                <w:rFonts w:cs="Arial"/>
                <w:b/>
                <w:bCs/>
                <w:sz w:val="22"/>
                <w:szCs w:val="22"/>
                <w:lang w:eastAsia="en-GB"/>
              </w:rPr>
              <w:t>Line 17</w:t>
            </w:r>
          </w:p>
        </w:tc>
        <w:tc>
          <w:tcPr>
            <w:tcW w:w="4374" w:type="pct"/>
            <w:shd w:val="clear" w:color="auto" w:fill="CCFFCC"/>
          </w:tcPr>
          <w:p w14:paraId="66609DF2" w14:textId="77777777" w:rsidR="00C77D89" w:rsidRDefault="00C77D89" w:rsidP="00C77D89">
            <w:pPr>
              <w:rPr>
                <w:rFonts w:cs="Arial"/>
                <w:kern w:val="20"/>
                <w:sz w:val="22"/>
                <w:szCs w:val="22"/>
              </w:rPr>
            </w:pPr>
            <w:r>
              <w:rPr>
                <w:rFonts w:cs="Arial"/>
                <w:kern w:val="20"/>
                <w:sz w:val="22"/>
                <w:szCs w:val="22"/>
              </w:rPr>
              <w:t xml:space="preserve">The reduction in the tax base due to CTR, in terms of number of dwellings – automatically calculated as “Line 15 / Line 16”.  </w:t>
            </w:r>
            <w:r>
              <w:rPr>
                <w:rFonts w:cs="Arial"/>
                <w:sz w:val="22"/>
                <w:szCs w:val="22"/>
                <w:lang w:eastAsia="en-GB"/>
              </w:rPr>
              <w:t xml:space="preserve"> Figures are rounded to 2 decimal places.</w:t>
            </w:r>
          </w:p>
          <w:p w14:paraId="23984A6C" w14:textId="77777777" w:rsidR="00C77D89" w:rsidRPr="00E82491" w:rsidRDefault="00C77D89" w:rsidP="00C77D89">
            <w:pPr>
              <w:rPr>
                <w:rFonts w:cs="Arial"/>
                <w:kern w:val="20"/>
                <w:sz w:val="22"/>
                <w:szCs w:val="22"/>
              </w:rPr>
            </w:pPr>
          </w:p>
        </w:tc>
      </w:tr>
      <w:tr w:rsidR="00C77D89" w:rsidRPr="00120B01" w14:paraId="56424392" w14:textId="77777777" w:rsidTr="009D244F">
        <w:trPr>
          <w:trHeight w:val="255"/>
        </w:trPr>
        <w:tc>
          <w:tcPr>
            <w:tcW w:w="626" w:type="pct"/>
            <w:shd w:val="clear" w:color="auto" w:fill="CCFFCC"/>
          </w:tcPr>
          <w:p w14:paraId="56D35B5D" w14:textId="77777777" w:rsidR="00C77D89" w:rsidRDefault="00C77D89" w:rsidP="00C77D89">
            <w:pPr>
              <w:tabs>
                <w:tab w:val="clear" w:pos="720"/>
                <w:tab w:val="clear" w:pos="1440"/>
                <w:tab w:val="clear" w:pos="2160"/>
                <w:tab w:val="clear" w:pos="2880"/>
                <w:tab w:val="clear" w:pos="4680"/>
                <w:tab w:val="clear" w:pos="5400"/>
                <w:tab w:val="clear" w:pos="9000"/>
              </w:tabs>
              <w:spacing w:line="240" w:lineRule="auto"/>
              <w:jc w:val="left"/>
              <w:rPr>
                <w:rFonts w:cs="Arial"/>
                <w:b/>
                <w:bCs/>
                <w:sz w:val="22"/>
                <w:szCs w:val="22"/>
                <w:lang w:eastAsia="en-GB"/>
              </w:rPr>
            </w:pPr>
            <w:r>
              <w:rPr>
                <w:rFonts w:cs="Arial"/>
                <w:b/>
                <w:bCs/>
                <w:sz w:val="22"/>
                <w:szCs w:val="22"/>
                <w:lang w:eastAsia="en-GB"/>
              </w:rPr>
              <w:t xml:space="preserve">Lines </w:t>
            </w:r>
          </w:p>
          <w:p w14:paraId="0564E5E4" w14:textId="77777777" w:rsidR="00C77D89" w:rsidRDefault="00C77D89" w:rsidP="00C77D89">
            <w:pPr>
              <w:tabs>
                <w:tab w:val="clear" w:pos="720"/>
                <w:tab w:val="clear" w:pos="1440"/>
                <w:tab w:val="clear" w:pos="2160"/>
                <w:tab w:val="clear" w:pos="2880"/>
                <w:tab w:val="clear" w:pos="4680"/>
                <w:tab w:val="clear" w:pos="5400"/>
                <w:tab w:val="clear" w:pos="9000"/>
              </w:tabs>
              <w:spacing w:line="240" w:lineRule="auto"/>
              <w:jc w:val="left"/>
              <w:rPr>
                <w:rFonts w:cs="Arial"/>
                <w:b/>
                <w:bCs/>
                <w:sz w:val="22"/>
                <w:szCs w:val="22"/>
                <w:lang w:eastAsia="en-GB"/>
              </w:rPr>
            </w:pPr>
            <w:r>
              <w:rPr>
                <w:rFonts w:cs="Arial"/>
                <w:b/>
                <w:bCs/>
                <w:sz w:val="22"/>
                <w:szCs w:val="22"/>
                <w:lang w:eastAsia="en-GB"/>
              </w:rPr>
              <w:t>18 to 22</w:t>
            </w:r>
          </w:p>
        </w:tc>
        <w:tc>
          <w:tcPr>
            <w:tcW w:w="4374" w:type="pct"/>
            <w:shd w:val="clear" w:color="auto" w:fill="CCFFCC"/>
          </w:tcPr>
          <w:p w14:paraId="0AD40CE9" w14:textId="77777777" w:rsidR="00C77D89" w:rsidRDefault="00C77D89" w:rsidP="00C77D89">
            <w:pPr>
              <w:rPr>
                <w:rFonts w:cs="Arial"/>
                <w:kern w:val="20"/>
                <w:sz w:val="22"/>
                <w:szCs w:val="22"/>
              </w:rPr>
            </w:pPr>
            <w:r>
              <w:rPr>
                <w:rFonts w:cs="Arial"/>
                <w:kern w:val="20"/>
                <w:sz w:val="22"/>
                <w:szCs w:val="22"/>
              </w:rPr>
              <w:t xml:space="preserve">These lines are all automatically calculated.  </w:t>
            </w:r>
          </w:p>
          <w:p w14:paraId="03FFF926" w14:textId="77777777" w:rsidR="00C77D89" w:rsidRDefault="00C77D89" w:rsidP="00C77D89">
            <w:pPr>
              <w:rPr>
                <w:rFonts w:cs="Arial"/>
                <w:kern w:val="20"/>
                <w:sz w:val="22"/>
                <w:szCs w:val="22"/>
              </w:rPr>
            </w:pPr>
          </w:p>
          <w:p w14:paraId="0E05EA9E" w14:textId="77777777" w:rsidR="00C77D89" w:rsidRDefault="00C77D89" w:rsidP="00C77D89">
            <w:pPr>
              <w:rPr>
                <w:rFonts w:cs="Arial"/>
                <w:kern w:val="20"/>
                <w:sz w:val="22"/>
                <w:szCs w:val="22"/>
              </w:rPr>
            </w:pPr>
            <w:r>
              <w:rPr>
                <w:rFonts w:cs="Arial"/>
                <w:kern w:val="20"/>
                <w:sz w:val="22"/>
                <w:szCs w:val="22"/>
              </w:rPr>
              <w:t xml:space="preserve">Line 22, Col 10 is the final tax base figure after CTR.  </w:t>
            </w:r>
            <w:r>
              <w:rPr>
                <w:rFonts w:cs="Arial"/>
                <w:sz w:val="22"/>
                <w:szCs w:val="22"/>
                <w:lang w:eastAsia="en-GB"/>
              </w:rPr>
              <w:t xml:space="preserve"> Figures are rounded to 2 decimal places.</w:t>
            </w:r>
          </w:p>
          <w:p w14:paraId="140671A3" w14:textId="77777777" w:rsidR="00C77D89" w:rsidRPr="00E82491" w:rsidRDefault="00C77D89" w:rsidP="00C77D89">
            <w:pPr>
              <w:rPr>
                <w:rFonts w:cs="Arial"/>
                <w:kern w:val="20"/>
                <w:sz w:val="22"/>
                <w:szCs w:val="22"/>
              </w:rPr>
            </w:pPr>
          </w:p>
        </w:tc>
      </w:tr>
      <w:tr w:rsidR="00C77D89" w:rsidRPr="00120B01" w14:paraId="3FE5E1EC" w14:textId="77777777" w:rsidTr="006C693B">
        <w:trPr>
          <w:trHeight w:hRule="exact" w:val="567"/>
        </w:trPr>
        <w:tc>
          <w:tcPr>
            <w:tcW w:w="5000" w:type="pct"/>
            <w:gridSpan w:val="2"/>
            <w:shd w:val="clear" w:color="auto" w:fill="FFFFFF" w:themeFill="background1"/>
            <w:vAlign w:val="center"/>
          </w:tcPr>
          <w:p w14:paraId="47270B36" w14:textId="77777777" w:rsidR="00C77D89" w:rsidRPr="009D244F" w:rsidRDefault="00C77D89" w:rsidP="00C77D89">
            <w:pPr>
              <w:jc w:val="left"/>
              <w:rPr>
                <w:rFonts w:cs="Arial"/>
                <w:b/>
                <w:kern w:val="20"/>
                <w:sz w:val="22"/>
                <w:szCs w:val="22"/>
              </w:rPr>
            </w:pPr>
            <w:r>
              <w:rPr>
                <w:rFonts w:cs="Arial"/>
                <w:b/>
                <w:kern w:val="20"/>
                <w:sz w:val="22"/>
                <w:szCs w:val="22"/>
              </w:rPr>
              <w:t>PART B – SUPPLEMENTARY INFORMATION</w:t>
            </w:r>
          </w:p>
        </w:tc>
      </w:tr>
      <w:tr w:rsidR="00C77D89" w:rsidRPr="00120B01" w14:paraId="0A0C5B82" w14:textId="77777777" w:rsidTr="002C0C6D">
        <w:trPr>
          <w:trHeight w:val="255"/>
        </w:trPr>
        <w:tc>
          <w:tcPr>
            <w:tcW w:w="626" w:type="pct"/>
            <w:shd w:val="clear" w:color="auto" w:fill="FFFFFF" w:themeFill="background1"/>
          </w:tcPr>
          <w:p w14:paraId="7118E343" w14:textId="77777777" w:rsidR="00C77D89" w:rsidRDefault="00C77D89" w:rsidP="00C77D89">
            <w:pPr>
              <w:tabs>
                <w:tab w:val="clear" w:pos="720"/>
                <w:tab w:val="clear" w:pos="1440"/>
                <w:tab w:val="clear" w:pos="2160"/>
                <w:tab w:val="clear" w:pos="2880"/>
                <w:tab w:val="clear" w:pos="4680"/>
                <w:tab w:val="clear" w:pos="5400"/>
                <w:tab w:val="clear" w:pos="9000"/>
              </w:tabs>
              <w:spacing w:line="240" w:lineRule="auto"/>
              <w:jc w:val="left"/>
              <w:rPr>
                <w:rFonts w:cs="Arial"/>
                <w:b/>
                <w:bCs/>
                <w:sz w:val="22"/>
                <w:szCs w:val="22"/>
                <w:lang w:eastAsia="en-GB"/>
              </w:rPr>
            </w:pPr>
            <w:r>
              <w:rPr>
                <w:rFonts w:cs="Arial"/>
                <w:b/>
                <w:bCs/>
                <w:sz w:val="22"/>
                <w:szCs w:val="22"/>
                <w:lang w:eastAsia="en-GB"/>
              </w:rPr>
              <w:t>Line 23</w:t>
            </w:r>
          </w:p>
        </w:tc>
        <w:tc>
          <w:tcPr>
            <w:tcW w:w="4374" w:type="pct"/>
            <w:shd w:val="clear" w:color="auto" w:fill="FFFFFF" w:themeFill="background1"/>
          </w:tcPr>
          <w:p w14:paraId="62D37AF2" w14:textId="77777777" w:rsidR="00C77D89" w:rsidRDefault="00C77D89" w:rsidP="00C77D89">
            <w:pPr>
              <w:rPr>
                <w:rFonts w:cs="Arial"/>
                <w:kern w:val="20"/>
                <w:sz w:val="22"/>
                <w:szCs w:val="22"/>
              </w:rPr>
            </w:pPr>
            <w:r>
              <w:rPr>
                <w:rFonts w:cs="Arial"/>
                <w:kern w:val="20"/>
                <w:sz w:val="22"/>
                <w:szCs w:val="22"/>
              </w:rPr>
              <w:t>The total number of dwellings exempt from Council Tax due to being unoccupied.</w:t>
            </w:r>
          </w:p>
          <w:p w14:paraId="66208E9F" w14:textId="77777777" w:rsidR="00C77D89" w:rsidRDefault="00C77D89" w:rsidP="00C77D89">
            <w:pPr>
              <w:rPr>
                <w:rFonts w:cs="Arial"/>
                <w:kern w:val="20"/>
                <w:sz w:val="22"/>
                <w:szCs w:val="22"/>
              </w:rPr>
            </w:pPr>
          </w:p>
        </w:tc>
      </w:tr>
      <w:tr w:rsidR="00C77D89" w:rsidRPr="00120B01" w14:paraId="3636D423" w14:textId="77777777" w:rsidTr="002C0C6D">
        <w:trPr>
          <w:trHeight w:val="255"/>
        </w:trPr>
        <w:tc>
          <w:tcPr>
            <w:tcW w:w="626" w:type="pct"/>
            <w:shd w:val="clear" w:color="auto" w:fill="FFFFFF" w:themeFill="background1"/>
          </w:tcPr>
          <w:p w14:paraId="171F335D" w14:textId="77777777" w:rsidR="00C77D89" w:rsidRDefault="00C77D89" w:rsidP="00C77D89">
            <w:pPr>
              <w:tabs>
                <w:tab w:val="clear" w:pos="720"/>
                <w:tab w:val="clear" w:pos="1440"/>
                <w:tab w:val="clear" w:pos="2160"/>
                <w:tab w:val="clear" w:pos="2880"/>
                <w:tab w:val="clear" w:pos="4680"/>
                <w:tab w:val="clear" w:pos="5400"/>
                <w:tab w:val="clear" w:pos="9000"/>
              </w:tabs>
              <w:spacing w:line="240" w:lineRule="auto"/>
              <w:jc w:val="left"/>
              <w:rPr>
                <w:rFonts w:cs="Arial"/>
                <w:b/>
                <w:bCs/>
                <w:sz w:val="22"/>
                <w:szCs w:val="22"/>
                <w:lang w:eastAsia="en-GB"/>
              </w:rPr>
            </w:pPr>
            <w:r>
              <w:rPr>
                <w:rFonts w:cs="Arial"/>
                <w:b/>
                <w:bCs/>
                <w:sz w:val="22"/>
                <w:szCs w:val="22"/>
                <w:lang w:eastAsia="en-GB"/>
              </w:rPr>
              <w:t>Line 24</w:t>
            </w:r>
          </w:p>
        </w:tc>
        <w:tc>
          <w:tcPr>
            <w:tcW w:w="4374" w:type="pct"/>
            <w:shd w:val="clear" w:color="auto" w:fill="FFFFFF" w:themeFill="background1"/>
          </w:tcPr>
          <w:p w14:paraId="230245E9" w14:textId="77777777" w:rsidR="00C77D89" w:rsidRDefault="00C77D89" w:rsidP="00C77D89">
            <w:pPr>
              <w:rPr>
                <w:rFonts w:cs="Arial"/>
                <w:kern w:val="20"/>
                <w:sz w:val="22"/>
                <w:szCs w:val="22"/>
              </w:rPr>
            </w:pPr>
            <w:r>
              <w:rPr>
                <w:rFonts w:cs="Arial"/>
                <w:kern w:val="20"/>
                <w:sz w:val="22"/>
                <w:szCs w:val="22"/>
              </w:rPr>
              <w:t>The total number of dwellings exempt from Council Tax due to other exemptions.</w:t>
            </w:r>
          </w:p>
          <w:p w14:paraId="2940CE4B" w14:textId="77777777" w:rsidR="00C77D89" w:rsidRDefault="00C77D89" w:rsidP="00C77D89">
            <w:pPr>
              <w:rPr>
                <w:rFonts w:cs="Arial"/>
                <w:kern w:val="20"/>
                <w:sz w:val="22"/>
                <w:szCs w:val="22"/>
              </w:rPr>
            </w:pPr>
          </w:p>
        </w:tc>
      </w:tr>
      <w:tr w:rsidR="00C77D89" w:rsidRPr="00120B01" w14:paraId="724092AD" w14:textId="77777777" w:rsidTr="002C0C6D">
        <w:trPr>
          <w:trHeight w:val="255"/>
        </w:trPr>
        <w:tc>
          <w:tcPr>
            <w:tcW w:w="626" w:type="pct"/>
            <w:shd w:val="clear" w:color="auto" w:fill="FFFFFF" w:themeFill="background1"/>
          </w:tcPr>
          <w:p w14:paraId="707501BA" w14:textId="77777777" w:rsidR="00C77D89" w:rsidRDefault="00C77D89" w:rsidP="00C77D89">
            <w:pPr>
              <w:tabs>
                <w:tab w:val="clear" w:pos="720"/>
                <w:tab w:val="clear" w:pos="1440"/>
                <w:tab w:val="clear" w:pos="2160"/>
                <w:tab w:val="clear" w:pos="2880"/>
                <w:tab w:val="clear" w:pos="4680"/>
                <w:tab w:val="clear" w:pos="5400"/>
                <w:tab w:val="clear" w:pos="9000"/>
              </w:tabs>
              <w:spacing w:line="240" w:lineRule="auto"/>
              <w:jc w:val="left"/>
              <w:rPr>
                <w:rFonts w:cs="Arial"/>
                <w:b/>
                <w:bCs/>
                <w:sz w:val="22"/>
                <w:szCs w:val="22"/>
                <w:lang w:eastAsia="en-GB"/>
              </w:rPr>
            </w:pPr>
            <w:r>
              <w:rPr>
                <w:rFonts w:cs="Arial"/>
                <w:b/>
                <w:bCs/>
                <w:sz w:val="22"/>
                <w:szCs w:val="22"/>
                <w:lang w:eastAsia="en-GB"/>
              </w:rPr>
              <w:t>Lines</w:t>
            </w:r>
          </w:p>
          <w:p w14:paraId="53D0338E" w14:textId="77777777" w:rsidR="00C77D89" w:rsidRDefault="00C77D89" w:rsidP="00C77D89">
            <w:pPr>
              <w:tabs>
                <w:tab w:val="clear" w:pos="720"/>
                <w:tab w:val="clear" w:pos="1440"/>
                <w:tab w:val="clear" w:pos="2160"/>
                <w:tab w:val="clear" w:pos="2880"/>
                <w:tab w:val="clear" w:pos="4680"/>
                <w:tab w:val="clear" w:pos="5400"/>
                <w:tab w:val="clear" w:pos="9000"/>
              </w:tabs>
              <w:spacing w:line="240" w:lineRule="auto"/>
              <w:jc w:val="left"/>
              <w:rPr>
                <w:rFonts w:cs="Arial"/>
                <w:b/>
                <w:bCs/>
                <w:sz w:val="22"/>
                <w:szCs w:val="22"/>
                <w:lang w:eastAsia="en-GB"/>
              </w:rPr>
            </w:pPr>
            <w:r>
              <w:rPr>
                <w:rFonts w:cs="Arial"/>
                <w:b/>
                <w:bCs/>
                <w:sz w:val="22"/>
                <w:szCs w:val="22"/>
                <w:lang w:eastAsia="en-GB"/>
              </w:rPr>
              <w:t>25 to 30</w:t>
            </w:r>
          </w:p>
        </w:tc>
        <w:tc>
          <w:tcPr>
            <w:tcW w:w="4374" w:type="pct"/>
            <w:shd w:val="clear" w:color="auto" w:fill="FFFFFF" w:themeFill="background1"/>
          </w:tcPr>
          <w:p w14:paraId="7556B981" w14:textId="77777777" w:rsidR="00C77D89" w:rsidRDefault="00C77D89" w:rsidP="00C77D89">
            <w:pPr>
              <w:rPr>
                <w:rFonts w:cs="Arial"/>
                <w:kern w:val="20"/>
                <w:sz w:val="22"/>
                <w:szCs w:val="22"/>
              </w:rPr>
            </w:pPr>
            <w:r>
              <w:rPr>
                <w:rFonts w:cs="Arial"/>
                <w:kern w:val="20"/>
                <w:sz w:val="22"/>
                <w:szCs w:val="22"/>
              </w:rPr>
              <w:t>Enter in Lines 25 to 30</w:t>
            </w:r>
            <w:r w:rsidRPr="00927490">
              <w:rPr>
                <w:rFonts w:cs="Arial"/>
                <w:kern w:val="20"/>
                <w:sz w:val="22"/>
                <w:szCs w:val="22"/>
              </w:rPr>
              <w:t xml:space="preserve"> the total number of dwellings shown which are exempt as prescribed by </w:t>
            </w:r>
            <w:r>
              <w:rPr>
                <w:rFonts w:cs="Arial"/>
                <w:kern w:val="20"/>
                <w:sz w:val="22"/>
                <w:szCs w:val="22"/>
              </w:rPr>
              <w:t>Paragraphs</w:t>
            </w:r>
            <w:r w:rsidRPr="00927490">
              <w:rPr>
                <w:rFonts w:cs="Arial"/>
                <w:kern w:val="20"/>
                <w:sz w:val="22"/>
                <w:szCs w:val="22"/>
              </w:rPr>
              <w:t xml:space="preserve"> 2, 4, 10-12, 13, 16 and 23 of Schedule 1 to the Council Tax (Exempt Dwellings) (Scotland) Order 1997 (SI 1997 No</w:t>
            </w:r>
            <w:r>
              <w:rPr>
                <w:rFonts w:cs="Arial"/>
                <w:kern w:val="20"/>
                <w:sz w:val="22"/>
                <w:szCs w:val="22"/>
              </w:rPr>
              <w:t xml:space="preserve"> </w:t>
            </w:r>
            <w:r w:rsidRPr="00927490">
              <w:rPr>
                <w:rFonts w:cs="Arial"/>
                <w:kern w:val="20"/>
                <w:sz w:val="22"/>
                <w:szCs w:val="22"/>
              </w:rPr>
              <w:t xml:space="preserve">728).  Dwellings exempt under other </w:t>
            </w:r>
            <w:r>
              <w:rPr>
                <w:rFonts w:cs="Arial"/>
                <w:kern w:val="20"/>
                <w:sz w:val="22"/>
                <w:szCs w:val="22"/>
              </w:rPr>
              <w:t>paragraphs</w:t>
            </w:r>
            <w:r w:rsidRPr="00927490">
              <w:rPr>
                <w:rFonts w:cs="Arial"/>
                <w:kern w:val="20"/>
                <w:sz w:val="22"/>
                <w:szCs w:val="22"/>
              </w:rPr>
              <w:t xml:space="preserve"> are </w:t>
            </w:r>
            <w:r>
              <w:rPr>
                <w:rFonts w:cs="Arial"/>
                <w:kern w:val="20"/>
                <w:sz w:val="22"/>
                <w:szCs w:val="22"/>
              </w:rPr>
              <w:t>not required to be included in L</w:t>
            </w:r>
            <w:r w:rsidRPr="00927490">
              <w:rPr>
                <w:rFonts w:cs="Arial"/>
                <w:kern w:val="20"/>
                <w:sz w:val="22"/>
                <w:szCs w:val="22"/>
              </w:rPr>
              <w:t xml:space="preserve">ines 17 to 22.  Note that a dwelling may be exempt under more than one </w:t>
            </w:r>
            <w:r>
              <w:rPr>
                <w:rFonts w:cs="Arial"/>
                <w:kern w:val="20"/>
                <w:sz w:val="22"/>
                <w:szCs w:val="22"/>
              </w:rPr>
              <w:t>paragraph during the financial year</w:t>
            </w:r>
            <w:r w:rsidRPr="00927490">
              <w:rPr>
                <w:rFonts w:cs="Arial"/>
                <w:kern w:val="20"/>
                <w:sz w:val="22"/>
                <w:szCs w:val="22"/>
              </w:rPr>
              <w:t>, so there</w:t>
            </w:r>
            <w:r>
              <w:rPr>
                <w:rFonts w:cs="Arial"/>
                <w:kern w:val="20"/>
                <w:sz w:val="22"/>
                <w:szCs w:val="22"/>
              </w:rPr>
              <w:t xml:space="preserve"> may be double counting within L</w:t>
            </w:r>
            <w:r w:rsidRPr="00927490">
              <w:rPr>
                <w:rFonts w:cs="Arial"/>
                <w:kern w:val="20"/>
                <w:sz w:val="22"/>
                <w:szCs w:val="22"/>
              </w:rPr>
              <w:t>i</w:t>
            </w:r>
            <w:r>
              <w:rPr>
                <w:rFonts w:cs="Arial"/>
                <w:kern w:val="20"/>
                <w:sz w:val="22"/>
                <w:szCs w:val="22"/>
              </w:rPr>
              <w:t>nes 25 to 30</w:t>
            </w:r>
            <w:r w:rsidRPr="00927490">
              <w:rPr>
                <w:rFonts w:cs="Arial"/>
                <w:kern w:val="20"/>
                <w:sz w:val="22"/>
                <w:szCs w:val="22"/>
              </w:rPr>
              <w:t>.</w:t>
            </w:r>
          </w:p>
          <w:p w14:paraId="1B1791C9" w14:textId="77777777" w:rsidR="00C77D89" w:rsidRDefault="00C77D89" w:rsidP="00C77D89">
            <w:pPr>
              <w:rPr>
                <w:rFonts w:cs="Arial"/>
                <w:kern w:val="20"/>
                <w:sz w:val="22"/>
                <w:szCs w:val="22"/>
              </w:rPr>
            </w:pPr>
          </w:p>
        </w:tc>
      </w:tr>
      <w:tr w:rsidR="00C77D89" w:rsidRPr="00120B01" w14:paraId="6F0CB0A0" w14:textId="77777777" w:rsidTr="009D244F">
        <w:trPr>
          <w:trHeight w:val="255"/>
        </w:trPr>
        <w:tc>
          <w:tcPr>
            <w:tcW w:w="626" w:type="pct"/>
            <w:shd w:val="clear" w:color="auto" w:fill="CCFFCC"/>
          </w:tcPr>
          <w:p w14:paraId="3247DBB4" w14:textId="77777777" w:rsidR="00C77D89" w:rsidRDefault="00C77D89" w:rsidP="00C77D89">
            <w:pPr>
              <w:tabs>
                <w:tab w:val="clear" w:pos="720"/>
                <w:tab w:val="clear" w:pos="1440"/>
                <w:tab w:val="clear" w:pos="2160"/>
                <w:tab w:val="clear" w:pos="2880"/>
                <w:tab w:val="clear" w:pos="4680"/>
                <w:tab w:val="clear" w:pos="5400"/>
                <w:tab w:val="clear" w:pos="9000"/>
              </w:tabs>
              <w:spacing w:line="240" w:lineRule="auto"/>
              <w:jc w:val="left"/>
              <w:rPr>
                <w:rFonts w:cs="Arial"/>
                <w:b/>
                <w:bCs/>
                <w:sz w:val="22"/>
                <w:szCs w:val="22"/>
                <w:lang w:eastAsia="en-GB"/>
              </w:rPr>
            </w:pPr>
            <w:r>
              <w:rPr>
                <w:rFonts w:cs="Arial"/>
                <w:b/>
                <w:bCs/>
                <w:sz w:val="22"/>
                <w:szCs w:val="22"/>
                <w:lang w:eastAsia="en-GB"/>
              </w:rPr>
              <w:t>Line 31</w:t>
            </w:r>
          </w:p>
        </w:tc>
        <w:tc>
          <w:tcPr>
            <w:tcW w:w="4374" w:type="pct"/>
            <w:shd w:val="clear" w:color="auto" w:fill="CCFFCC"/>
          </w:tcPr>
          <w:p w14:paraId="4B0DE4BB" w14:textId="75166266" w:rsidR="00C77D89" w:rsidRDefault="00C77D89" w:rsidP="00D06AA8">
            <w:pPr>
              <w:rPr>
                <w:rFonts w:cs="Arial"/>
                <w:kern w:val="20"/>
                <w:sz w:val="22"/>
                <w:szCs w:val="22"/>
              </w:rPr>
            </w:pPr>
            <w:r>
              <w:rPr>
                <w:rFonts w:cs="Arial"/>
                <w:kern w:val="20"/>
                <w:sz w:val="22"/>
                <w:szCs w:val="22"/>
              </w:rPr>
              <w:t>The total number of dwellings exempt from Council Tax – automatically calculated as “Line 23 + Line 24”.</w:t>
            </w:r>
          </w:p>
        </w:tc>
      </w:tr>
    </w:tbl>
    <w:p w14:paraId="4EB381ED" w14:textId="7DE139D3" w:rsidR="009D244F" w:rsidRPr="00534FE3" w:rsidRDefault="009D244F" w:rsidP="009D244F">
      <w:pPr>
        <w:rPr>
          <w:rFonts w:cs="Arial"/>
          <w:b/>
          <w:kern w:val="20"/>
          <w:sz w:val="22"/>
          <w:szCs w:val="22"/>
        </w:rPr>
      </w:pPr>
      <w:r w:rsidRPr="00927490">
        <w:rPr>
          <w:rFonts w:cs="Arial"/>
          <w:b/>
          <w:kern w:val="20"/>
          <w:sz w:val="22"/>
          <w:szCs w:val="22"/>
        </w:rPr>
        <w:t>CERTIFICATION</w:t>
      </w:r>
    </w:p>
    <w:p w14:paraId="6FA703A8" w14:textId="77777777" w:rsidR="00C63BF1" w:rsidRDefault="00C63BF1" w:rsidP="004E4B96">
      <w:pPr>
        <w:rPr>
          <w:rFonts w:cs="Arial"/>
          <w:kern w:val="20"/>
          <w:sz w:val="22"/>
          <w:szCs w:val="22"/>
        </w:rPr>
      </w:pPr>
    </w:p>
    <w:p w14:paraId="578C45F3" w14:textId="0158E3AB" w:rsidR="009D244F" w:rsidRPr="004E4B96" w:rsidRDefault="009D244F" w:rsidP="004E4B96">
      <w:r w:rsidRPr="00534FE3">
        <w:rPr>
          <w:rFonts w:cs="Arial"/>
          <w:kern w:val="20"/>
          <w:sz w:val="22"/>
          <w:szCs w:val="22"/>
        </w:rPr>
        <w:t xml:space="preserve">The Director of Finance is required to certify that the information provided in the return has been derived from the copy of the valuation list available to the authority on </w:t>
      </w:r>
      <w:r w:rsidR="00CB2F85">
        <w:rPr>
          <w:rFonts w:cs="Arial"/>
          <w:b/>
          <w:kern w:val="20"/>
          <w:sz w:val="22"/>
          <w:szCs w:val="22"/>
        </w:rPr>
        <w:t>5</w:t>
      </w:r>
      <w:r w:rsidRPr="005F7BF1">
        <w:rPr>
          <w:rFonts w:cs="Arial"/>
          <w:b/>
          <w:kern w:val="20"/>
          <w:sz w:val="22"/>
          <w:szCs w:val="22"/>
        </w:rPr>
        <w:t xml:space="preserve"> September </w:t>
      </w:r>
      <w:r w:rsidR="006500BC" w:rsidRPr="005F7BF1">
        <w:rPr>
          <w:rFonts w:cs="Arial"/>
          <w:b/>
          <w:kern w:val="20"/>
          <w:sz w:val="22"/>
          <w:szCs w:val="22"/>
        </w:rPr>
        <w:t>20</w:t>
      </w:r>
      <w:r w:rsidR="008C244B">
        <w:rPr>
          <w:rFonts w:cs="Arial"/>
          <w:b/>
          <w:kern w:val="20"/>
          <w:sz w:val="22"/>
          <w:szCs w:val="22"/>
        </w:rPr>
        <w:t>2</w:t>
      </w:r>
      <w:r w:rsidR="00CB2F85">
        <w:rPr>
          <w:rFonts w:cs="Arial"/>
          <w:b/>
          <w:kern w:val="20"/>
          <w:sz w:val="22"/>
          <w:szCs w:val="22"/>
        </w:rPr>
        <w:t>2</w:t>
      </w:r>
      <w:r w:rsidRPr="00534FE3">
        <w:rPr>
          <w:rFonts w:cs="Arial"/>
          <w:kern w:val="20"/>
          <w:sz w:val="22"/>
          <w:szCs w:val="22"/>
        </w:rPr>
        <w:t xml:space="preserve">. </w:t>
      </w:r>
      <w:r w:rsidR="006500BC">
        <w:rPr>
          <w:rFonts w:cs="Arial"/>
          <w:kern w:val="20"/>
          <w:sz w:val="22"/>
          <w:szCs w:val="22"/>
        </w:rPr>
        <w:t xml:space="preserve"> They are</w:t>
      </w:r>
      <w:r w:rsidRPr="00534FE3">
        <w:rPr>
          <w:rFonts w:cs="Arial"/>
          <w:kern w:val="20"/>
          <w:sz w:val="22"/>
          <w:szCs w:val="22"/>
        </w:rPr>
        <w:t xml:space="preserve"> also required to certify that the information provided about exemptions, discounts and disabled relief, accurately reflects the information available. </w:t>
      </w:r>
      <w:r w:rsidR="006500BC">
        <w:rPr>
          <w:rFonts w:cs="Arial"/>
          <w:kern w:val="20"/>
          <w:sz w:val="22"/>
          <w:szCs w:val="22"/>
        </w:rPr>
        <w:t xml:space="preserve"> </w:t>
      </w:r>
      <w:r w:rsidRPr="00534FE3">
        <w:rPr>
          <w:rFonts w:cs="Arial"/>
          <w:b/>
          <w:kern w:val="20"/>
          <w:sz w:val="22"/>
          <w:szCs w:val="22"/>
        </w:rPr>
        <w:t>Please indicate in the certification box that the Director of Finance (or designated officer) has approved the figures.</w:t>
      </w:r>
    </w:p>
    <w:sectPr w:rsidR="009D244F" w:rsidRPr="004E4B96" w:rsidSect="00AB54FF">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9BF05" w14:textId="77777777" w:rsidR="007D7365" w:rsidRDefault="007D7365">
      <w:pPr>
        <w:spacing w:line="240" w:lineRule="auto"/>
      </w:pPr>
      <w:r>
        <w:separator/>
      </w:r>
    </w:p>
  </w:endnote>
  <w:endnote w:type="continuationSeparator" w:id="0">
    <w:p w14:paraId="179F8157" w14:textId="77777777" w:rsidR="007D7365" w:rsidRDefault="007D73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C7AB" w14:textId="77777777" w:rsidR="000D261B" w:rsidRDefault="000D2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429B1" w14:textId="77777777" w:rsidR="003F2479" w:rsidRPr="0067486A" w:rsidRDefault="003F2479" w:rsidP="0067486A">
    <w:pPr>
      <w:pStyle w:val="Footer"/>
      <w:tabs>
        <w:tab w:val="clear" w:pos="4153"/>
        <w:tab w:val="clear" w:pos="8306"/>
        <w:tab w:val="center" w:pos="4500"/>
        <w:tab w:val="right" w:pos="9000"/>
      </w:tabs>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B26C7" w14:textId="77777777" w:rsidR="000D261B" w:rsidRDefault="000D2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16165" w14:textId="77777777" w:rsidR="007D7365" w:rsidRDefault="007D7365">
      <w:pPr>
        <w:spacing w:line="240" w:lineRule="auto"/>
      </w:pPr>
      <w:r>
        <w:separator/>
      </w:r>
    </w:p>
  </w:footnote>
  <w:footnote w:type="continuationSeparator" w:id="0">
    <w:p w14:paraId="6E4FD150" w14:textId="77777777" w:rsidR="007D7365" w:rsidRDefault="007D73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732B7" w14:textId="77777777" w:rsidR="000D261B" w:rsidRDefault="000D2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7ED9B" w14:textId="77777777" w:rsidR="003F2479" w:rsidRPr="0067486A" w:rsidRDefault="003F2479" w:rsidP="0067486A">
    <w:pPr>
      <w:pStyle w:val="Header"/>
      <w:tabs>
        <w:tab w:val="clear" w:pos="4153"/>
        <w:tab w:val="clear" w:pos="8306"/>
        <w:tab w:val="center" w:pos="4500"/>
        <w:tab w:val="right" w:pos="9000"/>
      </w:tabs>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6A831" w14:textId="77777777" w:rsidR="000D261B" w:rsidRDefault="000D2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A5E639E"/>
    <w:multiLevelType w:val="hybridMultilevel"/>
    <w:tmpl w:val="D02CA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B911ED"/>
    <w:multiLevelType w:val="hybridMultilevel"/>
    <w:tmpl w:val="BE46F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7B657F1"/>
    <w:multiLevelType w:val="hybridMultilevel"/>
    <w:tmpl w:val="F3549C9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0"/>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96"/>
    <w:rsid w:val="00075FEF"/>
    <w:rsid w:val="00076658"/>
    <w:rsid w:val="000B4F51"/>
    <w:rsid w:val="000C2B59"/>
    <w:rsid w:val="000D261B"/>
    <w:rsid w:val="000D6EF9"/>
    <w:rsid w:val="00100021"/>
    <w:rsid w:val="001267F7"/>
    <w:rsid w:val="001304DA"/>
    <w:rsid w:val="001447D9"/>
    <w:rsid w:val="00157346"/>
    <w:rsid w:val="00170221"/>
    <w:rsid w:val="00173F1D"/>
    <w:rsid w:val="00192DC7"/>
    <w:rsid w:val="001B7550"/>
    <w:rsid w:val="002075C2"/>
    <w:rsid w:val="00241E2B"/>
    <w:rsid w:val="002601F6"/>
    <w:rsid w:val="002A09BF"/>
    <w:rsid w:val="002C0C6D"/>
    <w:rsid w:val="002C1F3A"/>
    <w:rsid w:val="002D7D17"/>
    <w:rsid w:val="002F3688"/>
    <w:rsid w:val="00300066"/>
    <w:rsid w:val="00301743"/>
    <w:rsid w:val="003068F6"/>
    <w:rsid w:val="00317162"/>
    <w:rsid w:val="00336310"/>
    <w:rsid w:val="00355E1A"/>
    <w:rsid w:val="003740F9"/>
    <w:rsid w:val="003777B3"/>
    <w:rsid w:val="003900FF"/>
    <w:rsid w:val="003B723D"/>
    <w:rsid w:val="003E32CA"/>
    <w:rsid w:val="003F2479"/>
    <w:rsid w:val="00411FC4"/>
    <w:rsid w:val="004451C5"/>
    <w:rsid w:val="004711DE"/>
    <w:rsid w:val="0048484B"/>
    <w:rsid w:val="004B4E30"/>
    <w:rsid w:val="004E3F53"/>
    <w:rsid w:val="004E4B96"/>
    <w:rsid w:val="004E4DD4"/>
    <w:rsid w:val="004E7852"/>
    <w:rsid w:val="004F6CCE"/>
    <w:rsid w:val="004F73BC"/>
    <w:rsid w:val="00500964"/>
    <w:rsid w:val="00502A65"/>
    <w:rsid w:val="005056D4"/>
    <w:rsid w:val="00513729"/>
    <w:rsid w:val="0053729A"/>
    <w:rsid w:val="00555F45"/>
    <w:rsid w:val="00583DB6"/>
    <w:rsid w:val="00590ECF"/>
    <w:rsid w:val="00595B1D"/>
    <w:rsid w:val="00595C94"/>
    <w:rsid w:val="005A3E2D"/>
    <w:rsid w:val="005C4F5B"/>
    <w:rsid w:val="005F7BF1"/>
    <w:rsid w:val="00611D0D"/>
    <w:rsid w:val="00617993"/>
    <w:rsid w:val="00621AB0"/>
    <w:rsid w:val="006500BC"/>
    <w:rsid w:val="00654F26"/>
    <w:rsid w:val="0065622D"/>
    <w:rsid w:val="00664A2F"/>
    <w:rsid w:val="006710B9"/>
    <w:rsid w:val="0067486A"/>
    <w:rsid w:val="006B429C"/>
    <w:rsid w:val="006C693B"/>
    <w:rsid w:val="006D1676"/>
    <w:rsid w:val="006D26F7"/>
    <w:rsid w:val="00720759"/>
    <w:rsid w:val="00775D10"/>
    <w:rsid w:val="007812B5"/>
    <w:rsid w:val="007826ED"/>
    <w:rsid w:val="007960A0"/>
    <w:rsid w:val="007D170E"/>
    <w:rsid w:val="007D7365"/>
    <w:rsid w:val="007E1E8E"/>
    <w:rsid w:val="007E4F0A"/>
    <w:rsid w:val="008149F9"/>
    <w:rsid w:val="00833391"/>
    <w:rsid w:val="00871971"/>
    <w:rsid w:val="00875200"/>
    <w:rsid w:val="0087686C"/>
    <w:rsid w:val="00884DFF"/>
    <w:rsid w:val="008904A2"/>
    <w:rsid w:val="008C244B"/>
    <w:rsid w:val="008C4312"/>
    <w:rsid w:val="008D000C"/>
    <w:rsid w:val="009173D6"/>
    <w:rsid w:val="00921D84"/>
    <w:rsid w:val="00937005"/>
    <w:rsid w:val="00952710"/>
    <w:rsid w:val="00975998"/>
    <w:rsid w:val="00976F39"/>
    <w:rsid w:val="00977623"/>
    <w:rsid w:val="009A687C"/>
    <w:rsid w:val="009D1ADF"/>
    <w:rsid w:val="009D244F"/>
    <w:rsid w:val="009F71B8"/>
    <w:rsid w:val="00A02A40"/>
    <w:rsid w:val="00A454ED"/>
    <w:rsid w:val="00A553BC"/>
    <w:rsid w:val="00A56EBA"/>
    <w:rsid w:val="00A76988"/>
    <w:rsid w:val="00A90A53"/>
    <w:rsid w:val="00AB2AAD"/>
    <w:rsid w:val="00AB54FF"/>
    <w:rsid w:val="00AC310B"/>
    <w:rsid w:val="00AE01CB"/>
    <w:rsid w:val="00AF1E4B"/>
    <w:rsid w:val="00AF74B7"/>
    <w:rsid w:val="00B00004"/>
    <w:rsid w:val="00B343C0"/>
    <w:rsid w:val="00B43DFA"/>
    <w:rsid w:val="00B61EAA"/>
    <w:rsid w:val="00B85874"/>
    <w:rsid w:val="00BC01ED"/>
    <w:rsid w:val="00BE0E4B"/>
    <w:rsid w:val="00BE6453"/>
    <w:rsid w:val="00BE7A25"/>
    <w:rsid w:val="00C13D5F"/>
    <w:rsid w:val="00C21566"/>
    <w:rsid w:val="00C21CEE"/>
    <w:rsid w:val="00C612A9"/>
    <w:rsid w:val="00C63BF1"/>
    <w:rsid w:val="00C77D89"/>
    <w:rsid w:val="00C86FBA"/>
    <w:rsid w:val="00CA3FF4"/>
    <w:rsid w:val="00CB2F85"/>
    <w:rsid w:val="00D06AA8"/>
    <w:rsid w:val="00D209FE"/>
    <w:rsid w:val="00D30E91"/>
    <w:rsid w:val="00D57BE5"/>
    <w:rsid w:val="00D72A37"/>
    <w:rsid w:val="00D81D2B"/>
    <w:rsid w:val="00DE1210"/>
    <w:rsid w:val="00E3599D"/>
    <w:rsid w:val="00E36759"/>
    <w:rsid w:val="00E63C28"/>
    <w:rsid w:val="00E86C6C"/>
    <w:rsid w:val="00EC46F7"/>
    <w:rsid w:val="00ED4AD2"/>
    <w:rsid w:val="00F0249B"/>
    <w:rsid w:val="00F20D2F"/>
    <w:rsid w:val="00F8177A"/>
    <w:rsid w:val="00F93E0A"/>
    <w:rsid w:val="00F94F98"/>
    <w:rsid w:val="00FC2B67"/>
    <w:rsid w:val="00FC38F7"/>
    <w:rsid w:val="00FD2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CC698"/>
  <w15:docId w15:val="{5022C08D-E5D9-4CD7-A616-F58CB121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B96"/>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4E4B96"/>
    <w:pPr>
      <w:ind w:left="720"/>
      <w:contextualSpacing/>
    </w:pPr>
  </w:style>
  <w:style w:type="character" w:styleId="Hyperlink">
    <w:name w:val="Hyperlink"/>
    <w:basedOn w:val="DefaultParagraphFont"/>
    <w:uiPriority w:val="99"/>
    <w:unhideWhenUsed/>
    <w:rsid w:val="004E4B96"/>
    <w:rPr>
      <w:color w:val="0000FF" w:themeColor="hyperlink"/>
      <w:u w:val="single"/>
    </w:rPr>
  </w:style>
  <w:style w:type="paragraph" w:customStyle="1" w:styleId="Default">
    <w:name w:val="Default"/>
    <w:rsid w:val="002C0C6D"/>
    <w:pPr>
      <w:autoSpaceDE w:val="0"/>
      <w:autoSpaceDN w:val="0"/>
      <w:adjustRightInd w:val="0"/>
    </w:pPr>
    <w:rPr>
      <w:rFonts w:cs="Arial"/>
      <w:color w:val="000000"/>
      <w:szCs w:val="24"/>
    </w:rPr>
  </w:style>
  <w:style w:type="paragraph" w:styleId="BalloonText">
    <w:name w:val="Balloon Text"/>
    <w:basedOn w:val="Normal"/>
    <w:link w:val="BalloonTextChar"/>
    <w:uiPriority w:val="99"/>
    <w:semiHidden/>
    <w:unhideWhenUsed/>
    <w:rsid w:val="00611D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0D"/>
    <w:rPr>
      <w:rFonts w:ascii="Tahoma" w:hAnsi="Tahoma" w:cs="Tahoma"/>
      <w:sz w:val="16"/>
      <w:szCs w:val="16"/>
      <w:lang w:eastAsia="en-US"/>
    </w:rPr>
  </w:style>
  <w:style w:type="character" w:styleId="CommentReference">
    <w:name w:val="annotation reference"/>
    <w:basedOn w:val="DefaultParagraphFont"/>
    <w:uiPriority w:val="99"/>
    <w:semiHidden/>
    <w:unhideWhenUsed/>
    <w:rsid w:val="00075FEF"/>
    <w:rPr>
      <w:sz w:val="16"/>
      <w:szCs w:val="16"/>
    </w:rPr>
  </w:style>
  <w:style w:type="paragraph" w:styleId="CommentText">
    <w:name w:val="annotation text"/>
    <w:basedOn w:val="Normal"/>
    <w:link w:val="CommentTextChar"/>
    <w:uiPriority w:val="99"/>
    <w:semiHidden/>
    <w:unhideWhenUsed/>
    <w:rsid w:val="00075FEF"/>
    <w:pPr>
      <w:spacing w:line="240" w:lineRule="auto"/>
    </w:pPr>
    <w:rPr>
      <w:sz w:val="20"/>
    </w:rPr>
  </w:style>
  <w:style w:type="character" w:customStyle="1" w:styleId="CommentTextChar">
    <w:name w:val="Comment Text Char"/>
    <w:basedOn w:val="DefaultParagraphFont"/>
    <w:link w:val="CommentText"/>
    <w:uiPriority w:val="99"/>
    <w:semiHidden/>
    <w:rsid w:val="00075FEF"/>
    <w:rPr>
      <w:sz w:val="20"/>
      <w:lang w:eastAsia="en-US"/>
    </w:rPr>
  </w:style>
  <w:style w:type="paragraph" w:styleId="CommentSubject">
    <w:name w:val="annotation subject"/>
    <w:basedOn w:val="CommentText"/>
    <w:next w:val="CommentText"/>
    <w:link w:val="CommentSubjectChar"/>
    <w:uiPriority w:val="99"/>
    <w:semiHidden/>
    <w:unhideWhenUsed/>
    <w:rsid w:val="00075FEF"/>
    <w:rPr>
      <w:b/>
      <w:bCs/>
    </w:rPr>
  </w:style>
  <w:style w:type="character" w:customStyle="1" w:styleId="CommentSubjectChar">
    <w:name w:val="Comment Subject Char"/>
    <w:basedOn w:val="CommentTextChar"/>
    <w:link w:val="CommentSubject"/>
    <w:uiPriority w:val="99"/>
    <w:semiHidden/>
    <w:rsid w:val="00075FEF"/>
    <w:rPr>
      <w:b/>
      <w:bCs/>
      <w:sz w:val="20"/>
      <w:lang w:eastAsia="en-US"/>
    </w:rPr>
  </w:style>
  <w:style w:type="paragraph" w:styleId="Revision">
    <w:name w:val="Revision"/>
    <w:hidden/>
    <w:uiPriority w:val="99"/>
    <w:semiHidden/>
    <w:rsid w:val="000D261B"/>
    <w:rPr>
      <w:lang w:eastAsia="en-US"/>
    </w:rPr>
  </w:style>
  <w:style w:type="character" w:styleId="FollowedHyperlink">
    <w:name w:val="FollowedHyperlink"/>
    <w:basedOn w:val="DefaultParagraphFont"/>
    <w:uiPriority w:val="99"/>
    <w:semiHidden/>
    <w:unhideWhenUsed/>
    <w:rsid w:val="003777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193020">
      <w:bodyDiv w:val="1"/>
      <w:marLeft w:val="0"/>
      <w:marRight w:val="0"/>
      <w:marTop w:val="0"/>
      <w:marBottom w:val="0"/>
      <w:divBdr>
        <w:top w:val="none" w:sz="0" w:space="0" w:color="auto"/>
        <w:left w:val="none" w:sz="0" w:space="0" w:color="auto"/>
        <w:bottom w:val="none" w:sz="0" w:space="0" w:color="auto"/>
        <w:right w:val="none" w:sz="0" w:space="0" w:color="auto"/>
      </w:divBdr>
    </w:div>
    <w:div w:id="707951176">
      <w:bodyDiv w:val="1"/>
      <w:marLeft w:val="0"/>
      <w:marRight w:val="0"/>
      <w:marTop w:val="0"/>
      <w:marBottom w:val="0"/>
      <w:divBdr>
        <w:top w:val="none" w:sz="0" w:space="0" w:color="auto"/>
        <w:left w:val="none" w:sz="0" w:space="0" w:color="auto"/>
        <w:bottom w:val="none" w:sz="0" w:space="0" w:color="auto"/>
        <w:right w:val="none" w:sz="0" w:space="0" w:color="auto"/>
      </w:divBdr>
    </w:div>
    <w:div w:id="1503086579">
      <w:bodyDiv w:val="1"/>
      <w:marLeft w:val="0"/>
      <w:marRight w:val="0"/>
      <w:marTop w:val="0"/>
      <w:marBottom w:val="0"/>
      <w:divBdr>
        <w:top w:val="none" w:sz="0" w:space="0" w:color="auto"/>
        <w:left w:val="none" w:sz="0" w:space="0" w:color="auto"/>
        <w:bottom w:val="none" w:sz="0" w:space="0" w:color="auto"/>
        <w:right w:val="none" w:sz="0" w:space="0" w:color="auto"/>
      </w:divBdr>
    </w:div>
    <w:div w:id="1568146198">
      <w:bodyDiv w:val="1"/>
      <w:marLeft w:val="0"/>
      <w:marRight w:val="0"/>
      <w:marTop w:val="0"/>
      <w:marBottom w:val="0"/>
      <w:divBdr>
        <w:top w:val="none" w:sz="0" w:space="0" w:color="auto"/>
        <w:left w:val="none" w:sz="0" w:space="0" w:color="auto"/>
        <w:bottom w:val="none" w:sz="0" w:space="0" w:color="auto"/>
        <w:right w:val="none" w:sz="0" w:space="0" w:color="auto"/>
      </w:divBdr>
    </w:div>
    <w:div w:id="1617129547">
      <w:bodyDiv w:val="1"/>
      <w:marLeft w:val="0"/>
      <w:marRight w:val="0"/>
      <w:marTop w:val="0"/>
      <w:marBottom w:val="0"/>
      <w:divBdr>
        <w:top w:val="none" w:sz="0" w:space="0" w:color="auto"/>
        <w:left w:val="none" w:sz="0" w:space="0" w:color="auto"/>
        <w:bottom w:val="none" w:sz="0" w:space="0" w:color="auto"/>
        <w:right w:val="none" w:sz="0" w:space="0" w:color="auto"/>
      </w:divBdr>
    </w:div>
    <w:div w:id="214538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lgfstats@gov.scot" TargetMode="Externa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2.xml" Id="R3d64654291984c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53D26341A57B383EE0540010E0463CCA" version="1.0.0">
  <systemFields>
    <field name="Objective-Id">
      <value order="0">A39585352</value>
    </field>
    <field name="Objective-Title">
      <value order="0">CTAXBASE 2022 - Guidance - FINAL</value>
    </field>
    <field name="Objective-Description">
      <value order="0"/>
    </field>
    <field name="Objective-CreationStamp">
      <value order="0">2022-07-25T12:42:02Z</value>
    </field>
    <field name="Objective-IsApproved">
      <value order="0">false</value>
    </field>
    <field name="Objective-IsPublished">
      <value order="0">false</value>
    </field>
    <field name="Objective-DatePublished">
      <value order="0"/>
    </field>
    <field name="Objective-ModificationStamp">
      <value order="0">2022-07-26T10:02:36Z</value>
    </field>
    <field name="Objective-Owner">
      <value order="0">Berry, Gregor G (U414747)</value>
    </field>
    <field name="Objective-Path">
      <value order="0">Objective Global Folder:SG File Plan:Government, politics and public administration:Local government:Finance - Council tax and non-domestic rates:Research and analysis: Finance - Council tax and non-domestic rates:Statistical: Statistical returns - Council tax 2022-23: Research and analysis: Finance - Council tax and Non domestic rates: 2022-2027</value>
    </field>
    <field name="Objective-Parent">
      <value order="0">Statistical: Statistical returns - Council tax 2022-23: Research and analysis: Finance - Council tax and Non domestic rates: 2022-2027</value>
    </field>
    <field name="Objective-State">
      <value order="0">Being Drafted</value>
    </field>
    <field name="Objective-VersionId">
      <value order="0">vA58538857</value>
    </field>
    <field name="Objective-Version">
      <value order="0">0.3</value>
    </field>
    <field name="Objective-VersionNumber">
      <value order="0">3</value>
    </field>
    <field name="Objective-VersionComment">
      <value order="0"/>
    </field>
    <field name="Objective-FileNumber">
      <value order="0">PUBRES/4365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u417466</dc:creator>
  <cp:lastModifiedBy>Berry G (Gregor)</cp:lastModifiedBy>
  <cp:revision>4</cp:revision>
  <cp:lastPrinted>2018-08-06T10:30:00Z</cp:lastPrinted>
  <dcterms:created xsi:type="dcterms:W3CDTF">2022-07-25T12:42:00Z</dcterms:created>
  <dcterms:modified xsi:type="dcterms:W3CDTF">2022-07-26T10:02:00Z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A39585352</vt:lpwstr>
  </property>
  <property fmtid="{D5CDD505-2E9C-101B-9397-08002B2CF9AE}" pid="4" name="Objective-Title">
    <vt:lpwstr>CTAXBASE 2022 - Guidance - FINAL</vt:lpwstr>
  </property>
  <property fmtid="{D5CDD505-2E9C-101B-9397-08002B2CF9AE}" pid="5" name="Objective-Comment">
    <vt:lpwstr/>
  </property>
  <property fmtid="{D5CDD505-2E9C-101B-9397-08002B2CF9AE}" pid="6" name="Objective-CreationStamp">
    <vt:filetime>2022-07-25T12:42:20Z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2022-07-26T10:02:36Z</vt:filetime>
  </property>
  <property fmtid="{D5CDD505-2E9C-101B-9397-08002B2CF9AE}" pid="11" name="Objective-Owner">
    <vt:lpwstr>Berry, Gregor G (U414747)</vt:lpwstr>
  </property>
  <property fmtid="{D5CDD505-2E9C-101B-9397-08002B2CF9AE}" pid="12" name="Objective-Path">
    <vt:lpwstr>Objective Global Folder:SG File Plan:Government, politics and public administration:Local government:Finance - Council tax and non-domestic rates:Research and analysis: Finance - Council tax and non-domestic rates:Statistical: Statistical returns - Council tax 2022-23: Research and analysis: Finance - Council tax and Non domestic rates: 2022-2027:</vt:lpwstr>
  </property>
  <property fmtid="{D5CDD505-2E9C-101B-9397-08002B2CF9AE}" pid="13" name="Objective-Parent">
    <vt:lpwstr>Statistical: Statistical returns - Council tax 2022-23: Research and analysis: Finance - Council tax and Non domestic rates: 2022-2027</vt:lpwstr>
  </property>
  <property fmtid="{D5CDD505-2E9C-101B-9397-08002B2CF9AE}" pid="14" name="Objective-State">
    <vt:lpwstr>Being Drafted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vA58538857</vt:lpwstr>
  </property>
  <property fmtid="{D5CDD505-2E9C-101B-9397-08002B2CF9AE}" pid="27" name="Objective-Date Received">
    <vt:lpwstr/>
  </property>
  <property fmtid="{D5CDD505-2E9C-101B-9397-08002B2CF9AE}" pid="28" name="Objective-Date of Original">
    <vt:lpwstr/>
  </property>
  <property fmtid="{D5CDD505-2E9C-101B-9397-08002B2CF9AE}" pid="29" name="Objective-SG Web Publication - Category">
    <vt:lpwstr/>
  </property>
  <property fmtid="{D5CDD505-2E9C-101B-9397-08002B2CF9AE}" pid="30" name="Objective-SG Web Publication - Category 2 Classification">
    <vt:lpwstr/>
  </property>
  <property fmtid="{D5CDD505-2E9C-101B-9397-08002B2CF9AE}" pid="31" name="Objective-Connect Creator">
    <vt:lpwstr/>
  </property>
  <property fmtid="{D5CDD505-2E9C-101B-9397-08002B2CF9AE}" pid="32" name="Objective-Connect Creator [system]">
    <vt:lpwstr/>
  </property>
  <property fmtid="{D5CDD505-2E9C-101B-9397-08002B2CF9AE}" pid="33" name="Objective-Required Redaction">
    <vt:lpwstr/>
  </property>
</Properties>
</file>