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A4" w:rsidRDefault="00CB3AB9" w:rsidP="00CB3AB9">
      <w:pPr>
        <w:pStyle w:val="Heading1"/>
        <w:numPr>
          <w:ilvl w:val="0"/>
          <w:numId w:val="0"/>
        </w:numPr>
        <w:ind w:left="357"/>
      </w:pPr>
      <w:bookmarkStart w:id="0" w:name="_GoBack"/>
      <w:bookmarkEnd w:id="0"/>
      <w:r>
        <w:t>Appendix 1</w:t>
      </w:r>
    </w:p>
    <w:p w:rsidR="00CB3AB9" w:rsidRDefault="00CB3AB9" w:rsidP="00CB3AB9">
      <w:pPr>
        <w:numPr>
          <w:ilvl w:val="0"/>
          <w:numId w:val="0"/>
        </w:numPr>
        <w:ind w:left="360"/>
      </w:pPr>
      <w:r>
        <w:t xml:space="preserve">Criteria for judging weight of evidence </w:t>
      </w:r>
    </w:p>
    <w:tbl>
      <w:tblPr>
        <w:tblW w:w="0" w:type="auto"/>
        <w:tblBorders>
          <w:top w:val="single" w:sz="6" w:space="0" w:color="8F133A"/>
          <w:left w:val="single" w:sz="6" w:space="0" w:color="8F133A"/>
          <w:bottom w:val="single" w:sz="6" w:space="0" w:color="8F133A"/>
          <w:right w:val="single" w:sz="6" w:space="0" w:color="8F133A"/>
          <w:insideH w:val="single" w:sz="6" w:space="0" w:color="8F133A"/>
          <w:insideV w:val="single" w:sz="6" w:space="0" w:color="8F133A"/>
        </w:tblBorders>
        <w:tblLook w:val="04A0" w:firstRow="1" w:lastRow="0" w:firstColumn="1" w:lastColumn="0" w:noHBand="0" w:noVBand="1"/>
      </w:tblPr>
      <w:tblGrid>
        <w:gridCol w:w="1643"/>
        <w:gridCol w:w="2545"/>
        <w:gridCol w:w="2124"/>
        <w:gridCol w:w="2409"/>
      </w:tblGrid>
      <w:tr w:rsidR="009E6F96" w:rsidRPr="004D3A4B" w:rsidTr="009E6F96">
        <w:tc>
          <w:tcPr>
            <w:tcW w:w="1736" w:type="dxa"/>
            <w:shd w:val="clear" w:color="auto" w:fill="8F133A"/>
          </w:tcPr>
          <w:p w:rsidR="009E6F96" w:rsidRPr="004D3A4B" w:rsidRDefault="009E6F96" w:rsidP="009E6F96">
            <w:pPr>
              <w:pStyle w:val="TableHeading"/>
            </w:pPr>
            <w:r w:rsidRPr="004D3A4B">
              <w:t xml:space="preserve">Level/criterion </w:t>
            </w:r>
          </w:p>
        </w:tc>
        <w:tc>
          <w:tcPr>
            <w:tcW w:w="3933" w:type="dxa"/>
            <w:shd w:val="clear" w:color="auto" w:fill="8F133A"/>
          </w:tcPr>
          <w:p w:rsidR="009E6F96" w:rsidRPr="004D3A4B" w:rsidRDefault="009E6F96" w:rsidP="009E6F96">
            <w:pPr>
              <w:pStyle w:val="TableHeading"/>
            </w:pPr>
            <w:r w:rsidRPr="004D3A4B">
              <w:t>Methodological quality</w:t>
            </w:r>
          </w:p>
        </w:tc>
        <w:tc>
          <w:tcPr>
            <w:tcW w:w="2835" w:type="dxa"/>
            <w:shd w:val="clear" w:color="auto" w:fill="8F133A"/>
          </w:tcPr>
          <w:p w:rsidR="009E6F96" w:rsidRPr="004D3A4B" w:rsidRDefault="009E6F96" w:rsidP="009E6F96">
            <w:pPr>
              <w:pStyle w:val="TableHeading"/>
            </w:pPr>
            <w:r w:rsidRPr="004D3A4B">
              <w:t>Methodological relevance</w:t>
            </w:r>
          </w:p>
        </w:tc>
        <w:tc>
          <w:tcPr>
            <w:tcW w:w="4078" w:type="dxa"/>
            <w:shd w:val="clear" w:color="auto" w:fill="8F133A"/>
          </w:tcPr>
          <w:p w:rsidR="009E6F96" w:rsidRPr="004D3A4B" w:rsidRDefault="009E6F96" w:rsidP="009E6F96">
            <w:pPr>
              <w:pStyle w:val="TableHeading"/>
            </w:pPr>
            <w:r w:rsidRPr="004D3A4B">
              <w:t>Topic relevance</w:t>
            </w:r>
          </w:p>
          <w:p w:rsidR="009E6F96" w:rsidRPr="004D3A4B" w:rsidRDefault="009E6F96" w:rsidP="009E6F96">
            <w:pPr>
              <w:pStyle w:val="TableHeading"/>
            </w:pPr>
          </w:p>
        </w:tc>
      </w:tr>
      <w:tr w:rsidR="009E6F96" w:rsidRPr="004D3A4B" w:rsidTr="009E6F96">
        <w:tc>
          <w:tcPr>
            <w:tcW w:w="1736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1: Excellent</w:t>
            </w:r>
          </w:p>
          <w:p w:rsidR="009E6F96" w:rsidRPr="004D3A4B" w:rsidRDefault="009E6F96" w:rsidP="009E6F96">
            <w:pPr>
              <w:pStyle w:val="TableBody"/>
            </w:pPr>
          </w:p>
        </w:tc>
        <w:tc>
          <w:tcPr>
            <w:tcW w:w="3933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Excellent research design with clear justification of all decisions: e.g. sample, instruments, analysis. Clear evidence of measures taken to maximise internal and external validity and reliability and reduce sources of bias.</w:t>
            </w:r>
          </w:p>
        </w:tc>
        <w:tc>
          <w:tcPr>
            <w:tcW w:w="2835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Research questions (RQ) clearly stated.</w:t>
            </w:r>
            <w:r>
              <w:t xml:space="preserve"> </w:t>
            </w:r>
            <w:r w:rsidRPr="004D3A4B">
              <w:t>Methodology is highly relevant to their RQs and answers them in detail.</w:t>
            </w:r>
          </w:p>
          <w:p w:rsidR="009E6F96" w:rsidRPr="004D3A4B" w:rsidRDefault="009E6F96" w:rsidP="009E6F96">
            <w:pPr>
              <w:pStyle w:val="TableBody"/>
            </w:pPr>
          </w:p>
        </w:tc>
        <w:tc>
          <w:tcPr>
            <w:tcW w:w="4078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Study is very closely aligned to one of the key review objectives and provides very strong evidence upon which to base future policy/action.</w:t>
            </w:r>
          </w:p>
        </w:tc>
      </w:tr>
      <w:tr w:rsidR="009E6F96" w:rsidRPr="004D3A4B" w:rsidTr="009E6F96">
        <w:trPr>
          <w:trHeight w:val="411"/>
        </w:trPr>
        <w:tc>
          <w:tcPr>
            <w:tcW w:w="1736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 xml:space="preserve">2: Good </w:t>
            </w:r>
          </w:p>
          <w:p w:rsidR="009E6F96" w:rsidRPr="004D3A4B" w:rsidRDefault="009E6F96" w:rsidP="009E6F96">
            <w:pPr>
              <w:pStyle w:val="TableBody"/>
            </w:pPr>
          </w:p>
        </w:tc>
        <w:tc>
          <w:tcPr>
            <w:tcW w:w="3933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>
              <w:t xml:space="preserve">Research </w:t>
            </w:r>
            <w:r w:rsidRPr="004D3A4B">
              <w:t>design clearly stated with</w:t>
            </w:r>
            <w:r>
              <w:t xml:space="preserve"> </w:t>
            </w:r>
            <w:r w:rsidRPr="004D3A4B">
              <w:t>evidence of sensible decisions taken to provide valid and reliable</w:t>
            </w:r>
            <w:r>
              <w:t xml:space="preserve"> </w:t>
            </w:r>
            <w:r w:rsidRPr="004D3A4B">
              <w:t>findings.</w:t>
            </w:r>
          </w:p>
        </w:tc>
        <w:tc>
          <w:tcPr>
            <w:tcW w:w="2835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RQ are explicit or can be deduced from text. Findings address RQs.</w:t>
            </w:r>
          </w:p>
        </w:tc>
        <w:tc>
          <w:tcPr>
            <w:tcW w:w="4078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Study is broadly in line with one of the</w:t>
            </w:r>
            <w:r>
              <w:t xml:space="preserve"> </w:t>
            </w:r>
            <w:r w:rsidRPr="004D3A4B">
              <w:t>key</w:t>
            </w:r>
            <w:r>
              <w:t xml:space="preserve"> review objectives and provides </w:t>
            </w:r>
            <w:r w:rsidRPr="004D3A4B">
              <w:t>useful evidence.</w:t>
            </w:r>
          </w:p>
        </w:tc>
      </w:tr>
      <w:tr w:rsidR="009E6F96" w:rsidRPr="004D3A4B" w:rsidTr="009E6F96">
        <w:trPr>
          <w:trHeight w:val="1112"/>
        </w:trPr>
        <w:tc>
          <w:tcPr>
            <w:tcW w:w="1736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3: Satisfactory</w:t>
            </w:r>
          </w:p>
          <w:p w:rsidR="009E6F96" w:rsidRPr="004D3A4B" w:rsidRDefault="009E6F96" w:rsidP="009E6F96">
            <w:pPr>
              <w:pStyle w:val="TableBody"/>
            </w:pPr>
          </w:p>
          <w:p w:rsidR="009E6F96" w:rsidRPr="004D3A4B" w:rsidRDefault="009E6F96" w:rsidP="009E6F96">
            <w:pPr>
              <w:pStyle w:val="TableBody"/>
            </w:pPr>
          </w:p>
        </w:tc>
        <w:tc>
          <w:tcPr>
            <w:tcW w:w="3933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Research design may be implicit but</w:t>
            </w:r>
            <w:r>
              <w:t xml:space="preserve"> </w:t>
            </w:r>
            <w:r w:rsidRPr="004D3A4B">
              <w:t>appears sensible and likely to yield</w:t>
            </w:r>
            <w:r>
              <w:t xml:space="preserve"> </w:t>
            </w:r>
            <w:r w:rsidRPr="004D3A4B">
              <w:t>useful data.</w:t>
            </w:r>
          </w:p>
        </w:tc>
        <w:tc>
          <w:tcPr>
            <w:tcW w:w="2835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RQs implicit but appear to be broadly</w:t>
            </w:r>
            <w:r>
              <w:t xml:space="preserve"> </w:t>
            </w:r>
            <w:r w:rsidRPr="004D3A4B">
              <w:t>matched by research design and findings.</w:t>
            </w:r>
          </w:p>
        </w:tc>
        <w:tc>
          <w:tcPr>
            <w:tcW w:w="4078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At least part of the study findings is</w:t>
            </w:r>
            <w:r>
              <w:t xml:space="preserve"> </w:t>
            </w:r>
            <w:r w:rsidRPr="004D3A4B">
              <w:t>relevant to one of the key review objectives.</w:t>
            </w:r>
          </w:p>
        </w:tc>
      </w:tr>
      <w:tr w:rsidR="009E6F96" w:rsidRPr="004D3A4B" w:rsidTr="009E6F96">
        <w:trPr>
          <w:trHeight w:val="398"/>
        </w:trPr>
        <w:tc>
          <w:tcPr>
            <w:tcW w:w="1736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 xml:space="preserve">4: Inadequate </w:t>
            </w:r>
          </w:p>
        </w:tc>
        <w:tc>
          <w:tcPr>
            <w:tcW w:w="3933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Research design not stated or contains</w:t>
            </w:r>
            <w:r>
              <w:t xml:space="preserve"> </w:t>
            </w:r>
            <w:r w:rsidRPr="004D3A4B">
              <w:t>flaws.</w:t>
            </w:r>
          </w:p>
        </w:tc>
        <w:tc>
          <w:tcPr>
            <w:tcW w:w="2835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RQs not stated or not matched by design.</w:t>
            </w:r>
          </w:p>
        </w:tc>
        <w:tc>
          <w:tcPr>
            <w:tcW w:w="4078" w:type="dxa"/>
            <w:shd w:val="clear" w:color="auto" w:fill="auto"/>
          </w:tcPr>
          <w:p w:rsidR="009E6F96" w:rsidRPr="004D3A4B" w:rsidRDefault="009E6F96" w:rsidP="009E6F96">
            <w:pPr>
              <w:pStyle w:val="TableBody"/>
            </w:pPr>
            <w:r w:rsidRPr="004D3A4B">
              <w:t>Study does not address any key research objective.</w:t>
            </w:r>
          </w:p>
        </w:tc>
      </w:tr>
    </w:tbl>
    <w:p w:rsidR="009E6F96" w:rsidRPr="00CB3AB9" w:rsidRDefault="009E6F96" w:rsidP="009E6F96">
      <w:pPr>
        <w:pStyle w:val="TableBody"/>
      </w:pPr>
    </w:p>
    <w:sectPr w:rsidR="009E6F96" w:rsidRPr="00CB3AB9" w:rsidSect="00DD6BC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40" w:right="1701" w:bottom="1440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62" w:rsidRDefault="00995A62" w:rsidP="00D92619">
      <w:r>
        <w:separator/>
      </w:r>
    </w:p>
  </w:endnote>
  <w:endnote w:type="continuationSeparator" w:id="0">
    <w:p w:rsidR="00995A62" w:rsidRDefault="00995A62" w:rsidP="00D9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185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A57" w:rsidRDefault="00963A57" w:rsidP="00D4437B">
        <w:pPr>
          <w:pStyle w:val="Footer"/>
          <w:numPr>
            <w:ilvl w:val="0"/>
            <w:numId w:val="0"/>
          </w:numPr>
          <w:ind w:left="-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A57" w:rsidRDefault="00963A57" w:rsidP="00C26D41">
    <w:pPr>
      <w:pStyle w:val="Footer"/>
      <w:numPr>
        <w:ilvl w:val="0"/>
        <w:numId w:val="0"/>
      </w:numPr>
      <w:ind w:left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62" w:rsidRDefault="00995A62" w:rsidP="00D92619">
      <w:r>
        <w:separator/>
      </w:r>
    </w:p>
  </w:footnote>
  <w:footnote w:type="continuationSeparator" w:id="0">
    <w:p w:rsidR="00995A62" w:rsidRDefault="00995A62" w:rsidP="00D9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7" w:rsidRDefault="00963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7" w:rsidRPr="0067486A" w:rsidRDefault="00963A57" w:rsidP="00CC0EB0">
    <w:pPr>
      <w:numPr>
        <w:ilvl w:val="0"/>
        <w:numId w:val="0"/>
      </w:numPr>
      <w:ind w:left="7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7" w:rsidRDefault="00963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DD429D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36A1B67"/>
    <w:multiLevelType w:val="hybridMultilevel"/>
    <w:tmpl w:val="DD84D15A"/>
    <w:lvl w:ilvl="0" w:tplc="F6524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133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D14"/>
    <w:multiLevelType w:val="hybridMultilevel"/>
    <w:tmpl w:val="995A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1073"/>
    <w:multiLevelType w:val="hybridMultilevel"/>
    <w:tmpl w:val="53D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46CF"/>
    <w:multiLevelType w:val="multilevel"/>
    <w:tmpl w:val="A4C6A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4B212A"/>
    <w:multiLevelType w:val="hybridMultilevel"/>
    <w:tmpl w:val="35508490"/>
    <w:lvl w:ilvl="0" w:tplc="EDCC624C">
      <w:start w:val="1"/>
      <w:numFmt w:val="decimal"/>
      <w:pStyle w:val="ExecutiveSummaryText"/>
      <w:lvlText w:val="E.%1.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C169D4"/>
    <w:multiLevelType w:val="hybridMultilevel"/>
    <w:tmpl w:val="6EBA38E8"/>
    <w:lvl w:ilvl="0" w:tplc="5846D2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B80E68"/>
    <w:multiLevelType w:val="hybridMultilevel"/>
    <w:tmpl w:val="DF32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E29EA"/>
    <w:multiLevelType w:val="hybridMultilevel"/>
    <w:tmpl w:val="06E841EE"/>
    <w:lvl w:ilvl="0" w:tplc="C1E0669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134F"/>
    <w:multiLevelType w:val="hybridMultilevel"/>
    <w:tmpl w:val="CAE2DE0E"/>
    <w:lvl w:ilvl="0" w:tplc="6C7A08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907CD8"/>
    <w:multiLevelType w:val="hybridMultilevel"/>
    <w:tmpl w:val="5022A6BA"/>
    <w:lvl w:ilvl="0" w:tplc="B16869EE">
      <w:start w:val="1"/>
      <w:numFmt w:val="bullet"/>
      <w:pStyle w:val="SG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1">
    <w:nsid w:val="570E75C6"/>
    <w:multiLevelType w:val="hybridMultilevel"/>
    <w:tmpl w:val="EC4A6C90"/>
    <w:lvl w:ilvl="0" w:tplc="40DC82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E44119"/>
    <w:multiLevelType w:val="hybridMultilevel"/>
    <w:tmpl w:val="45F8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B223EA"/>
    <w:multiLevelType w:val="hybridMultilevel"/>
    <w:tmpl w:val="E89A1256"/>
    <w:lvl w:ilvl="0" w:tplc="9608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C60CB"/>
    <w:multiLevelType w:val="hybridMultilevel"/>
    <w:tmpl w:val="D7DE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3"/>
  </w:num>
  <w:num w:numId="20">
    <w:abstractNumId w:val="6"/>
  </w:num>
  <w:num w:numId="21">
    <w:abstractNumId w:val="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62"/>
    <w:rsid w:val="00000A93"/>
    <w:rsid w:val="00007EF9"/>
    <w:rsid w:val="00017F65"/>
    <w:rsid w:val="00026911"/>
    <w:rsid w:val="00031A54"/>
    <w:rsid w:val="000349E7"/>
    <w:rsid w:val="000377F9"/>
    <w:rsid w:val="000400DF"/>
    <w:rsid w:val="00042F76"/>
    <w:rsid w:val="00043788"/>
    <w:rsid w:val="00045A03"/>
    <w:rsid w:val="000465B5"/>
    <w:rsid w:val="00047BCE"/>
    <w:rsid w:val="00051377"/>
    <w:rsid w:val="00052167"/>
    <w:rsid w:val="00052C4B"/>
    <w:rsid w:val="000537D2"/>
    <w:rsid w:val="00061BA7"/>
    <w:rsid w:val="000639AD"/>
    <w:rsid w:val="00067FBD"/>
    <w:rsid w:val="00070645"/>
    <w:rsid w:val="00070C27"/>
    <w:rsid w:val="000745E3"/>
    <w:rsid w:val="00074FDD"/>
    <w:rsid w:val="00083483"/>
    <w:rsid w:val="00091BDD"/>
    <w:rsid w:val="00092785"/>
    <w:rsid w:val="000946BF"/>
    <w:rsid w:val="00094F2B"/>
    <w:rsid w:val="000956A6"/>
    <w:rsid w:val="00095D67"/>
    <w:rsid w:val="00097535"/>
    <w:rsid w:val="000A16E4"/>
    <w:rsid w:val="000A1BBD"/>
    <w:rsid w:val="000A4710"/>
    <w:rsid w:val="000A56B0"/>
    <w:rsid w:val="000B0C88"/>
    <w:rsid w:val="000B2098"/>
    <w:rsid w:val="000B2A9E"/>
    <w:rsid w:val="000C1E5F"/>
    <w:rsid w:val="000C20C2"/>
    <w:rsid w:val="000C3997"/>
    <w:rsid w:val="000C46CD"/>
    <w:rsid w:val="000C51C4"/>
    <w:rsid w:val="000C769C"/>
    <w:rsid w:val="000C7859"/>
    <w:rsid w:val="000D4A92"/>
    <w:rsid w:val="000D5CE3"/>
    <w:rsid w:val="000D74CC"/>
    <w:rsid w:val="000D7C45"/>
    <w:rsid w:val="000F5608"/>
    <w:rsid w:val="00100021"/>
    <w:rsid w:val="0010152A"/>
    <w:rsid w:val="00104860"/>
    <w:rsid w:val="00110354"/>
    <w:rsid w:val="001144A0"/>
    <w:rsid w:val="00121D77"/>
    <w:rsid w:val="001267F7"/>
    <w:rsid w:val="00135A68"/>
    <w:rsid w:val="00136017"/>
    <w:rsid w:val="00142096"/>
    <w:rsid w:val="001471AE"/>
    <w:rsid w:val="001565F0"/>
    <w:rsid w:val="00157346"/>
    <w:rsid w:val="00165B01"/>
    <w:rsid w:val="00170A49"/>
    <w:rsid w:val="001749AD"/>
    <w:rsid w:val="0017614E"/>
    <w:rsid w:val="00183BC0"/>
    <w:rsid w:val="00186C45"/>
    <w:rsid w:val="00192DC7"/>
    <w:rsid w:val="00194763"/>
    <w:rsid w:val="00196E12"/>
    <w:rsid w:val="001A754C"/>
    <w:rsid w:val="001C126E"/>
    <w:rsid w:val="001C4E25"/>
    <w:rsid w:val="001C6C52"/>
    <w:rsid w:val="001D0784"/>
    <w:rsid w:val="001D3734"/>
    <w:rsid w:val="001E5DBF"/>
    <w:rsid w:val="0020033D"/>
    <w:rsid w:val="002064CF"/>
    <w:rsid w:val="002208B7"/>
    <w:rsid w:val="0022213A"/>
    <w:rsid w:val="002311FB"/>
    <w:rsid w:val="0023267A"/>
    <w:rsid w:val="00234A00"/>
    <w:rsid w:val="00242CFD"/>
    <w:rsid w:val="00250225"/>
    <w:rsid w:val="002576D9"/>
    <w:rsid w:val="00260984"/>
    <w:rsid w:val="00263393"/>
    <w:rsid w:val="00264A24"/>
    <w:rsid w:val="00264CB9"/>
    <w:rsid w:val="00266F61"/>
    <w:rsid w:val="002722BE"/>
    <w:rsid w:val="00274F61"/>
    <w:rsid w:val="00286F49"/>
    <w:rsid w:val="00290F77"/>
    <w:rsid w:val="002A469C"/>
    <w:rsid w:val="002A6D68"/>
    <w:rsid w:val="002B0855"/>
    <w:rsid w:val="002B6F95"/>
    <w:rsid w:val="002C1DCE"/>
    <w:rsid w:val="002C3EE4"/>
    <w:rsid w:val="002C573B"/>
    <w:rsid w:val="002C6E8F"/>
    <w:rsid w:val="002C77BC"/>
    <w:rsid w:val="002D1E00"/>
    <w:rsid w:val="002D5097"/>
    <w:rsid w:val="002D7D13"/>
    <w:rsid w:val="002E0F7E"/>
    <w:rsid w:val="002F3688"/>
    <w:rsid w:val="002F5813"/>
    <w:rsid w:val="0030310F"/>
    <w:rsid w:val="003042F0"/>
    <w:rsid w:val="00312CE5"/>
    <w:rsid w:val="003170F5"/>
    <w:rsid w:val="00331075"/>
    <w:rsid w:val="0034155D"/>
    <w:rsid w:val="00343724"/>
    <w:rsid w:val="00347E95"/>
    <w:rsid w:val="00350767"/>
    <w:rsid w:val="003519DE"/>
    <w:rsid w:val="00352703"/>
    <w:rsid w:val="003610C6"/>
    <w:rsid w:val="00361EEA"/>
    <w:rsid w:val="00364B0F"/>
    <w:rsid w:val="00366FB6"/>
    <w:rsid w:val="003675EE"/>
    <w:rsid w:val="003724E1"/>
    <w:rsid w:val="00385491"/>
    <w:rsid w:val="003913D9"/>
    <w:rsid w:val="003927CF"/>
    <w:rsid w:val="003A14B0"/>
    <w:rsid w:val="003A715F"/>
    <w:rsid w:val="003B0CE1"/>
    <w:rsid w:val="003B5D55"/>
    <w:rsid w:val="003C14FD"/>
    <w:rsid w:val="003C5FB6"/>
    <w:rsid w:val="003C601C"/>
    <w:rsid w:val="003C753B"/>
    <w:rsid w:val="003C7B91"/>
    <w:rsid w:val="003D2B34"/>
    <w:rsid w:val="003E793C"/>
    <w:rsid w:val="003E79DC"/>
    <w:rsid w:val="003F2027"/>
    <w:rsid w:val="003F2479"/>
    <w:rsid w:val="003F3022"/>
    <w:rsid w:val="00410C4B"/>
    <w:rsid w:val="00411FC4"/>
    <w:rsid w:val="00413230"/>
    <w:rsid w:val="004161B5"/>
    <w:rsid w:val="004227BC"/>
    <w:rsid w:val="00424F7F"/>
    <w:rsid w:val="004252C1"/>
    <w:rsid w:val="00427C1B"/>
    <w:rsid w:val="004413EB"/>
    <w:rsid w:val="00443FC0"/>
    <w:rsid w:val="00445148"/>
    <w:rsid w:val="00447E3D"/>
    <w:rsid w:val="00457193"/>
    <w:rsid w:val="004675A7"/>
    <w:rsid w:val="0047560C"/>
    <w:rsid w:val="00480DD4"/>
    <w:rsid w:val="00481821"/>
    <w:rsid w:val="00482688"/>
    <w:rsid w:val="00492610"/>
    <w:rsid w:val="004944CC"/>
    <w:rsid w:val="00494F26"/>
    <w:rsid w:val="004969E5"/>
    <w:rsid w:val="004A4271"/>
    <w:rsid w:val="004A444A"/>
    <w:rsid w:val="004A4E8D"/>
    <w:rsid w:val="004B1DBF"/>
    <w:rsid w:val="004B2933"/>
    <w:rsid w:val="004C6FEF"/>
    <w:rsid w:val="004D1EDE"/>
    <w:rsid w:val="004D35C7"/>
    <w:rsid w:val="004D65A4"/>
    <w:rsid w:val="004F0EAE"/>
    <w:rsid w:val="004F2C75"/>
    <w:rsid w:val="004F4891"/>
    <w:rsid w:val="004F6559"/>
    <w:rsid w:val="004F6AAD"/>
    <w:rsid w:val="004F6CCB"/>
    <w:rsid w:val="005054E7"/>
    <w:rsid w:val="00515B9A"/>
    <w:rsid w:val="0051776A"/>
    <w:rsid w:val="00522ED1"/>
    <w:rsid w:val="0052633A"/>
    <w:rsid w:val="00526458"/>
    <w:rsid w:val="005273C8"/>
    <w:rsid w:val="00534AA0"/>
    <w:rsid w:val="00537599"/>
    <w:rsid w:val="00551878"/>
    <w:rsid w:val="0055587B"/>
    <w:rsid w:val="0055662D"/>
    <w:rsid w:val="00572471"/>
    <w:rsid w:val="00575CA8"/>
    <w:rsid w:val="005908D5"/>
    <w:rsid w:val="00590F7A"/>
    <w:rsid w:val="0059133B"/>
    <w:rsid w:val="005A561D"/>
    <w:rsid w:val="005B4588"/>
    <w:rsid w:val="005B498B"/>
    <w:rsid w:val="005B5025"/>
    <w:rsid w:val="005B53E5"/>
    <w:rsid w:val="005C32D4"/>
    <w:rsid w:val="005D0D70"/>
    <w:rsid w:val="005E52EC"/>
    <w:rsid w:val="005F360E"/>
    <w:rsid w:val="00601719"/>
    <w:rsid w:val="0060369D"/>
    <w:rsid w:val="00603981"/>
    <w:rsid w:val="00604AF3"/>
    <w:rsid w:val="0061111A"/>
    <w:rsid w:val="0061142C"/>
    <w:rsid w:val="006121E0"/>
    <w:rsid w:val="006201E5"/>
    <w:rsid w:val="0062288F"/>
    <w:rsid w:val="00634671"/>
    <w:rsid w:val="00642E74"/>
    <w:rsid w:val="0064412F"/>
    <w:rsid w:val="006464D7"/>
    <w:rsid w:val="0064765E"/>
    <w:rsid w:val="006479E7"/>
    <w:rsid w:val="00647AFD"/>
    <w:rsid w:val="00647BA2"/>
    <w:rsid w:val="0065745B"/>
    <w:rsid w:val="00662ACC"/>
    <w:rsid w:val="00663FC2"/>
    <w:rsid w:val="006715F0"/>
    <w:rsid w:val="0067486A"/>
    <w:rsid w:val="00680135"/>
    <w:rsid w:val="006840A9"/>
    <w:rsid w:val="0068509A"/>
    <w:rsid w:val="00690883"/>
    <w:rsid w:val="00696530"/>
    <w:rsid w:val="006A3A0C"/>
    <w:rsid w:val="006B36C8"/>
    <w:rsid w:val="006B4A22"/>
    <w:rsid w:val="006B64CB"/>
    <w:rsid w:val="006C1A91"/>
    <w:rsid w:val="006D09D8"/>
    <w:rsid w:val="006D26F7"/>
    <w:rsid w:val="006D5287"/>
    <w:rsid w:val="006D692E"/>
    <w:rsid w:val="006D75E0"/>
    <w:rsid w:val="006D79ED"/>
    <w:rsid w:val="006E1C24"/>
    <w:rsid w:val="006E3961"/>
    <w:rsid w:val="006E6DAD"/>
    <w:rsid w:val="006F12A9"/>
    <w:rsid w:val="006F37AF"/>
    <w:rsid w:val="006F7CCA"/>
    <w:rsid w:val="00705352"/>
    <w:rsid w:val="00707143"/>
    <w:rsid w:val="007127B1"/>
    <w:rsid w:val="00712DAC"/>
    <w:rsid w:val="007160C4"/>
    <w:rsid w:val="007257EB"/>
    <w:rsid w:val="007303DE"/>
    <w:rsid w:val="00752290"/>
    <w:rsid w:val="007562CF"/>
    <w:rsid w:val="0076432D"/>
    <w:rsid w:val="00767461"/>
    <w:rsid w:val="0077667E"/>
    <w:rsid w:val="00780D4B"/>
    <w:rsid w:val="0078159B"/>
    <w:rsid w:val="007861D4"/>
    <w:rsid w:val="0079519E"/>
    <w:rsid w:val="007A6378"/>
    <w:rsid w:val="007B0925"/>
    <w:rsid w:val="007B1BDD"/>
    <w:rsid w:val="007B416B"/>
    <w:rsid w:val="007D143E"/>
    <w:rsid w:val="007E2A40"/>
    <w:rsid w:val="007E4D41"/>
    <w:rsid w:val="007F0632"/>
    <w:rsid w:val="007F605E"/>
    <w:rsid w:val="00803E82"/>
    <w:rsid w:val="008132C0"/>
    <w:rsid w:val="00813DA7"/>
    <w:rsid w:val="0082377F"/>
    <w:rsid w:val="0082410B"/>
    <w:rsid w:val="008333E7"/>
    <w:rsid w:val="00836371"/>
    <w:rsid w:val="008417D2"/>
    <w:rsid w:val="00843541"/>
    <w:rsid w:val="00851326"/>
    <w:rsid w:val="008519B5"/>
    <w:rsid w:val="00852A71"/>
    <w:rsid w:val="00856371"/>
    <w:rsid w:val="0086041F"/>
    <w:rsid w:val="00865414"/>
    <w:rsid w:val="0087219B"/>
    <w:rsid w:val="008745DB"/>
    <w:rsid w:val="00875862"/>
    <w:rsid w:val="00875BDD"/>
    <w:rsid w:val="00876F30"/>
    <w:rsid w:val="00881856"/>
    <w:rsid w:val="008834B4"/>
    <w:rsid w:val="0088656A"/>
    <w:rsid w:val="00890DBD"/>
    <w:rsid w:val="008A26F2"/>
    <w:rsid w:val="008A2BDB"/>
    <w:rsid w:val="008A2DA9"/>
    <w:rsid w:val="008B1814"/>
    <w:rsid w:val="008B56A2"/>
    <w:rsid w:val="008B6F29"/>
    <w:rsid w:val="008C7224"/>
    <w:rsid w:val="008D0CD7"/>
    <w:rsid w:val="008D2562"/>
    <w:rsid w:val="008D2AD9"/>
    <w:rsid w:val="008D3397"/>
    <w:rsid w:val="00905C9A"/>
    <w:rsid w:val="00912718"/>
    <w:rsid w:val="00914B4F"/>
    <w:rsid w:val="00917EB3"/>
    <w:rsid w:val="00921D0B"/>
    <w:rsid w:val="0092257D"/>
    <w:rsid w:val="0092289A"/>
    <w:rsid w:val="00926A48"/>
    <w:rsid w:val="009320AA"/>
    <w:rsid w:val="009428E2"/>
    <w:rsid w:val="00951361"/>
    <w:rsid w:val="009526CC"/>
    <w:rsid w:val="00952710"/>
    <w:rsid w:val="00952B59"/>
    <w:rsid w:val="0095440D"/>
    <w:rsid w:val="009579AC"/>
    <w:rsid w:val="0096159E"/>
    <w:rsid w:val="00963A57"/>
    <w:rsid w:val="00964225"/>
    <w:rsid w:val="00965078"/>
    <w:rsid w:val="00965E81"/>
    <w:rsid w:val="0098557B"/>
    <w:rsid w:val="00995A62"/>
    <w:rsid w:val="009A7858"/>
    <w:rsid w:val="009A78BE"/>
    <w:rsid w:val="009B2AF2"/>
    <w:rsid w:val="009C33B1"/>
    <w:rsid w:val="009C3849"/>
    <w:rsid w:val="009C7CA8"/>
    <w:rsid w:val="009D1EB1"/>
    <w:rsid w:val="009D499F"/>
    <w:rsid w:val="009D65CD"/>
    <w:rsid w:val="009D7838"/>
    <w:rsid w:val="009D7AF7"/>
    <w:rsid w:val="009E2D64"/>
    <w:rsid w:val="009E6F96"/>
    <w:rsid w:val="009E7E15"/>
    <w:rsid w:val="009F39FF"/>
    <w:rsid w:val="009F3CBF"/>
    <w:rsid w:val="009F41EA"/>
    <w:rsid w:val="009F71B8"/>
    <w:rsid w:val="00A022DD"/>
    <w:rsid w:val="00A1114F"/>
    <w:rsid w:val="00A1673B"/>
    <w:rsid w:val="00A203D4"/>
    <w:rsid w:val="00A31A30"/>
    <w:rsid w:val="00A337E6"/>
    <w:rsid w:val="00A3782F"/>
    <w:rsid w:val="00A418E4"/>
    <w:rsid w:val="00A44449"/>
    <w:rsid w:val="00A56EBA"/>
    <w:rsid w:val="00A57F47"/>
    <w:rsid w:val="00A630F4"/>
    <w:rsid w:val="00A733C9"/>
    <w:rsid w:val="00A75892"/>
    <w:rsid w:val="00A76C25"/>
    <w:rsid w:val="00A77C13"/>
    <w:rsid w:val="00A85ADE"/>
    <w:rsid w:val="00A85B05"/>
    <w:rsid w:val="00A90A53"/>
    <w:rsid w:val="00A96F11"/>
    <w:rsid w:val="00A97E5D"/>
    <w:rsid w:val="00AA5CCB"/>
    <w:rsid w:val="00AB2FDF"/>
    <w:rsid w:val="00AB3D37"/>
    <w:rsid w:val="00AB54FF"/>
    <w:rsid w:val="00AC0B57"/>
    <w:rsid w:val="00AC20BE"/>
    <w:rsid w:val="00AC30BF"/>
    <w:rsid w:val="00AC310B"/>
    <w:rsid w:val="00AC5AAD"/>
    <w:rsid w:val="00AC742A"/>
    <w:rsid w:val="00AD02C5"/>
    <w:rsid w:val="00AD439D"/>
    <w:rsid w:val="00AE01CB"/>
    <w:rsid w:val="00AE0702"/>
    <w:rsid w:val="00AE68C7"/>
    <w:rsid w:val="00AF0488"/>
    <w:rsid w:val="00AF78D6"/>
    <w:rsid w:val="00B02851"/>
    <w:rsid w:val="00B07501"/>
    <w:rsid w:val="00B1001D"/>
    <w:rsid w:val="00B12B71"/>
    <w:rsid w:val="00B20FF6"/>
    <w:rsid w:val="00B23A9C"/>
    <w:rsid w:val="00B242C0"/>
    <w:rsid w:val="00B34EC9"/>
    <w:rsid w:val="00B352E5"/>
    <w:rsid w:val="00B36130"/>
    <w:rsid w:val="00B3751A"/>
    <w:rsid w:val="00B44F61"/>
    <w:rsid w:val="00B46510"/>
    <w:rsid w:val="00B46D3F"/>
    <w:rsid w:val="00B53621"/>
    <w:rsid w:val="00B576FE"/>
    <w:rsid w:val="00B65077"/>
    <w:rsid w:val="00B65C81"/>
    <w:rsid w:val="00B7130C"/>
    <w:rsid w:val="00B73E55"/>
    <w:rsid w:val="00B755E9"/>
    <w:rsid w:val="00B8395C"/>
    <w:rsid w:val="00B84D76"/>
    <w:rsid w:val="00B87361"/>
    <w:rsid w:val="00BA4092"/>
    <w:rsid w:val="00BA4192"/>
    <w:rsid w:val="00BA521D"/>
    <w:rsid w:val="00BA5A0F"/>
    <w:rsid w:val="00BB430D"/>
    <w:rsid w:val="00BC5883"/>
    <w:rsid w:val="00BD09D9"/>
    <w:rsid w:val="00BD3478"/>
    <w:rsid w:val="00BE18B6"/>
    <w:rsid w:val="00BE3897"/>
    <w:rsid w:val="00BE6397"/>
    <w:rsid w:val="00BE71E5"/>
    <w:rsid w:val="00C00E3E"/>
    <w:rsid w:val="00C014B4"/>
    <w:rsid w:val="00C01C3D"/>
    <w:rsid w:val="00C07C26"/>
    <w:rsid w:val="00C127D8"/>
    <w:rsid w:val="00C2311C"/>
    <w:rsid w:val="00C25B24"/>
    <w:rsid w:val="00C26D41"/>
    <w:rsid w:val="00C30AF9"/>
    <w:rsid w:val="00C36B5A"/>
    <w:rsid w:val="00C41E9A"/>
    <w:rsid w:val="00C41EF4"/>
    <w:rsid w:val="00C449D6"/>
    <w:rsid w:val="00C45C47"/>
    <w:rsid w:val="00C53A7F"/>
    <w:rsid w:val="00C543DD"/>
    <w:rsid w:val="00C57A38"/>
    <w:rsid w:val="00C66A38"/>
    <w:rsid w:val="00C70E21"/>
    <w:rsid w:val="00C74FFC"/>
    <w:rsid w:val="00C82648"/>
    <w:rsid w:val="00C86FBA"/>
    <w:rsid w:val="00C90AC3"/>
    <w:rsid w:val="00C9238B"/>
    <w:rsid w:val="00C95527"/>
    <w:rsid w:val="00CA7815"/>
    <w:rsid w:val="00CB2A9F"/>
    <w:rsid w:val="00CB2D30"/>
    <w:rsid w:val="00CB3AB9"/>
    <w:rsid w:val="00CC0C3A"/>
    <w:rsid w:val="00CC0EB0"/>
    <w:rsid w:val="00CC14B3"/>
    <w:rsid w:val="00CD419C"/>
    <w:rsid w:val="00CE72CE"/>
    <w:rsid w:val="00CF13B2"/>
    <w:rsid w:val="00CF57AC"/>
    <w:rsid w:val="00D06D9B"/>
    <w:rsid w:val="00D06F09"/>
    <w:rsid w:val="00D266D1"/>
    <w:rsid w:val="00D26D2D"/>
    <w:rsid w:val="00D27224"/>
    <w:rsid w:val="00D316FE"/>
    <w:rsid w:val="00D3179E"/>
    <w:rsid w:val="00D33068"/>
    <w:rsid w:val="00D37ACE"/>
    <w:rsid w:val="00D4437B"/>
    <w:rsid w:val="00D46026"/>
    <w:rsid w:val="00D47374"/>
    <w:rsid w:val="00D47783"/>
    <w:rsid w:val="00D501A2"/>
    <w:rsid w:val="00D567D9"/>
    <w:rsid w:val="00D60545"/>
    <w:rsid w:val="00D61E6B"/>
    <w:rsid w:val="00D63733"/>
    <w:rsid w:val="00D85E47"/>
    <w:rsid w:val="00D863EB"/>
    <w:rsid w:val="00D87D65"/>
    <w:rsid w:val="00D92619"/>
    <w:rsid w:val="00D93EBB"/>
    <w:rsid w:val="00DA3E34"/>
    <w:rsid w:val="00DA4512"/>
    <w:rsid w:val="00DB4461"/>
    <w:rsid w:val="00DB5039"/>
    <w:rsid w:val="00DC7D24"/>
    <w:rsid w:val="00DD2B0B"/>
    <w:rsid w:val="00DD3B02"/>
    <w:rsid w:val="00DD3EF6"/>
    <w:rsid w:val="00DD536E"/>
    <w:rsid w:val="00DD6BCD"/>
    <w:rsid w:val="00DD6D38"/>
    <w:rsid w:val="00DE09F5"/>
    <w:rsid w:val="00DF34C9"/>
    <w:rsid w:val="00E15940"/>
    <w:rsid w:val="00E165E0"/>
    <w:rsid w:val="00E20D49"/>
    <w:rsid w:val="00E243BD"/>
    <w:rsid w:val="00E268FF"/>
    <w:rsid w:val="00E3177A"/>
    <w:rsid w:val="00E33F98"/>
    <w:rsid w:val="00E341BD"/>
    <w:rsid w:val="00E357A9"/>
    <w:rsid w:val="00E3599D"/>
    <w:rsid w:val="00E35B4F"/>
    <w:rsid w:val="00E36759"/>
    <w:rsid w:val="00E55FF5"/>
    <w:rsid w:val="00E56E67"/>
    <w:rsid w:val="00E577F4"/>
    <w:rsid w:val="00E62353"/>
    <w:rsid w:val="00E65A0C"/>
    <w:rsid w:val="00E672C0"/>
    <w:rsid w:val="00E67646"/>
    <w:rsid w:val="00E7402A"/>
    <w:rsid w:val="00E7473B"/>
    <w:rsid w:val="00E80C2B"/>
    <w:rsid w:val="00E827AB"/>
    <w:rsid w:val="00E901C3"/>
    <w:rsid w:val="00E90B09"/>
    <w:rsid w:val="00E941C2"/>
    <w:rsid w:val="00EA32F7"/>
    <w:rsid w:val="00EA6677"/>
    <w:rsid w:val="00EA743B"/>
    <w:rsid w:val="00EB0F79"/>
    <w:rsid w:val="00EB1DA8"/>
    <w:rsid w:val="00EB4008"/>
    <w:rsid w:val="00EB5B4C"/>
    <w:rsid w:val="00ED12A9"/>
    <w:rsid w:val="00ED58F6"/>
    <w:rsid w:val="00EE6CB4"/>
    <w:rsid w:val="00EE7596"/>
    <w:rsid w:val="00F12A89"/>
    <w:rsid w:val="00F13505"/>
    <w:rsid w:val="00F16345"/>
    <w:rsid w:val="00F21DC8"/>
    <w:rsid w:val="00F2229F"/>
    <w:rsid w:val="00F25E69"/>
    <w:rsid w:val="00F26230"/>
    <w:rsid w:val="00F268F7"/>
    <w:rsid w:val="00F452E0"/>
    <w:rsid w:val="00F54425"/>
    <w:rsid w:val="00F55156"/>
    <w:rsid w:val="00F6138D"/>
    <w:rsid w:val="00F71F04"/>
    <w:rsid w:val="00F75269"/>
    <w:rsid w:val="00F800EE"/>
    <w:rsid w:val="00F811E6"/>
    <w:rsid w:val="00F8155B"/>
    <w:rsid w:val="00F908CF"/>
    <w:rsid w:val="00F92380"/>
    <w:rsid w:val="00F932DA"/>
    <w:rsid w:val="00F964E9"/>
    <w:rsid w:val="00FA4C50"/>
    <w:rsid w:val="00FB4E0E"/>
    <w:rsid w:val="00FB545B"/>
    <w:rsid w:val="00FB79C9"/>
    <w:rsid w:val="00FC089D"/>
    <w:rsid w:val="00FC12C4"/>
    <w:rsid w:val="00FC56BB"/>
    <w:rsid w:val="00FD16B9"/>
    <w:rsid w:val="00FD1799"/>
    <w:rsid w:val="00FD2C58"/>
    <w:rsid w:val="00FD340D"/>
    <w:rsid w:val="00FD3D3A"/>
    <w:rsid w:val="00FD5502"/>
    <w:rsid w:val="00FD689A"/>
    <w:rsid w:val="00FE295E"/>
    <w:rsid w:val="00FF1C82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utline 1"/>
    <w:qFormat/>
    <w:rsid w:val="00AB3D37"/>
    <w:pPr>
      <w:numPr>
        <w:ilvl w:val="1"/>
        <w:numId w:val="5"/>
      </w:numPr>
      <w:spacing w:after="240" w:line="300" w:lineRule="exact"/>
      <w:ind w:left="794" w:hanging="794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D85E47"/>
    <w:pPr>
      <w:pageBreakBefore/>
      <w:numPr>
        <w:ilvl w:val="0"/>
        <w:numId w:val="4"/>
      </w:numPr>
      <w:spacing w:before="240" w:after="480" w:line="360" w:lineRule="auto"/>
      <w:ind w:left="357" w:hanging="357"/>
      <w:outlineLvl w:val="0"/>
    </w:pPr>
    <w:rPr>
      <w:b/>
      <w:color w:val="8F133A"/>
      <w:kern w:val="24"/>
      <w:sz w:val="44"/>
    </w:rPr>
  </w:style>
  <w:style w:type="paragraph" w:styleId="Heading2">
    <w:name w:val="heading 2"/>
    <w:basedOn w:val="Heading3maroon"/>
    <w:next w:val="Normal"/>
    <w:link w:val="Heading2Char"/>
    <w:qFormat/>
    <w:rsid w:val="000C20C2"/>
    <w:pPr>
      <w:framePr w:wrap="auto"/>
      <w:outlineLvl w:val="1"/>
    </w:pPr>
    <w:rPr>
      <w:b/>
      <w:sz w:val="30"/>
    </w:rPr>
  </w:style>
  <w:style w:type="paragraph" w:styleId="Heading3">
    <w:name w:val="heading 3"/>
    <w:next w:val="Normal"/>
    <w:qFormat/>
    <w:rsid w:val="00FF29C0"/>
    <w:pPr>
      <w:spacing w:line="360" w:lineRule="auto"/>
      <w:outlineLvl w:val="2"/>
    </w:pPr>
    <w:rPr>
      <w:b/>
      <w:color w:val="8F133A"/>
      <w:kern w:val="24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486A"/>
    <w:pPr>
      <w:tabs>
        <w:tab w:val="center" w:pos="4153"/>
        <w:tab w:val="right" w:pos="8306"/>
      </w:tabs>
    </w:pPr>
  </w:style>
  <w:style w:type="paragraph" w:customStyle="1" w:styleId="Heading1maroon">
    <w:name w:val="Heading 1 maroon"/>
    <w:basedOn w:val="Heading1"/>
    <w:rsid w:val="00D92619"/>
    <w:pPr>
      <w:numPr>
        <w:numId w:val="0"/>
      </w:numPr>
      <w:spacing w:after="120" w:line="640" w:lineRule="exact"/>
    </w:pPr>
    <w:rPr>
      <w:b w:val="0"/>
      <w:kern w:val="0"/>
      <w:lang w:val="en-US"/>
    </w:rPr>
  </w:style>
  <w:style w:type="paragraph" w:customStyle="1" w:styleId="SGNumbered">
    <w:name w:val="SG Numbered"/>
    <w:autoRedefine/>
    <w:qFormat/>
    <w:rsid w:val="00051377"/>
    <w:pPr>
      <w:spacing w:after="240" w:line="300" w:lineRule="exact"/>
    </w:pPr>
    <w:rPr>
      <w:sz w:val="26"/>
      <w:lang w:eastAsia="en-US"/>
    </w:rPr>
  </w:style>
  <w:style w:type="character" w:styleId="CommentReference">
    <w:name w:val="annotation reference"/>
    <w:uiPriority w:val="99"/>
    <w:semiHidden/>
    <w:rsid w:val="00CC0EB0"/>
    <w:rPr>
      <w:rFonts w:ascii="Arial" w:hAnsi="Arial"/>
      <w:sz w:val="16"/>
      <w:szCs w:val="16"/>
    </w:rPr>
  </w:style>
  <w:style w:type="paragraph" w:customStyle="1" w:styleId="SGBullet">
    <w:name w:val="SG Bullet"/>
    <w:link w:val="SGBulletChar"/>
    <w:autoRedefine/>
    <w:qFormat/>
    <w:rsid w:val="0064765E"/>
    <w:pPr>
      <w:numPr>
        <w:numId w:val="7"/>
      </w:numPr>
      <w:spacing w:after="120" w:line="300" w:lineRule="exact"/>
      <w:ind w:left="1417" w:hanging="340"/>
    </w:pPr>
    <w:rPr>
      <w:sz w:val="2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CC0EB0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</w:pPr>
    <w:rPr>
      <w:rFonts w:eastAsia="Cambria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EB0"/>
    <w:rPr>
      <w:rFonts w:eastAsia="Cambri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B0"/>
    <w:rPr>
      <w:rFonts w:ascii="Tahoma" w:hAnsi="Tahoma" w:cs="Tahoma"/>
      <w:sz w:val="16"/>
      <w:szCs w:val="16"/>
      <w:lang w:eastAsia="en-US"/>
    </w:rPr>
  </w:style>
  <w:style w:type="paragraph" w:customStyle="1" w:styleId="Heading3maroon">
    <w:name w:val="Heading 3 maroon"/>
    <w:basedOn w:val="Heading3"/>
    <w:next w:val="Normal"/>
    <w:rsid w:val="00051377"/>
    <w:pPr>
      <w:framePr w:wrap="around" w:hAnchor="text"/>
      <w:spacing w:before="180" w:after="120"/>
    </w:pPr>
    <w:rPr>
      <w:b w:val="0"/>
      <w:kern w:val="0"/>
    </w:rPr>
  </w:style>
  <w:style w:type="paragraph" w:customStyle="1" w:styleId="Heading2maroon">
    <w:name w:val="Heading 2 maroon"/>
    <w:basedOn w:val="Heading2"/>
    <w:next w:val="Normal"/>
    <w:rsid w:val="00B23A9C"/>
    <w:pPr>
      <w:keepNext/>
      <w:framePr w:wrap="around" w:hAnchor="text"/>
      <w:spacing w:line="400" w:lineRule="exac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238B"/>
    <w:pPr>
      <w:numPr>
        <w:ilvl w:val="0"/>
        <w:numId w:val="0"/>
      </w:num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38B"/>
    <w:rPr>
      <w:sz w:val="20"/>
      <w:lang w:eastAsia="en-US"/>
    </w:rPr>
  </w:style>
  <w:style w:type="character" w:styleId="FootnoteReference">
    <w:name w:val="footnote reference"/>
    <w:uiPriority w:val="99"/>
    <w:semiHidden/>
    <w:unhideWhenUsed/>
    <w:rsid w:val="002064CF"/>
    <w:rPr>
      <w:rFonts w:ascii="Arial" w:hAnsi="Arial"/>
      <w:sz w:val="26"/>
      <w:vertAlign w:val="superscript"/>
    </w:rPr>
  </w:style>
  <w:style w:type="character" w:styleId="Hyperlink">
    <w:name w:val="Hyperlink"/>
    <w:basedOn w:val="DefaultParagraphFont"/>
    <w:uiPriority w:val="99"/>
    <w:rsid w:val="002064CF"/>
    <w:rPr>
      <w:rFonts w:ascii="Arial" w:hAnsi="Arial"/>
      <w:color w:val="0000FF" w:themeColor="hyperlink"/>
      <w:u w:val="single"/>
    </w:rPr>
  </w:style>
  <w:style w:type="table" w:styleId="TableGrid">
    <w:name w:val="Table Grid"/>
    <w:aliases w:val="SG Table 1"/>
    <w:basedOn w:val="TableNormal"/>
    <w:uiPriority w:val="59"/>
    <w:rsid w:val="002064CF"/>
    <w:rPr>
      <w:rFonts w:eastAsia="Cambria"/>
      <w:sz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SGTableStyle1">
    <w:name w:val="SG Table Style 1"/>
    <w:basedOn w:val="TableNormal"/>
    <w:uiPriority w:val="99"/>
    <w:rsid w:val="002064CF"/>
    <w:rPr>
      <w:rFonts w:eastAsia="Cambria"/>
      <w:sz w:val="18"/>
      <w:lang w:val="en-US" w:eastAsia="en-US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color w:val="auto"/>
        <w:sz w:val="18"/>
      </w:rPr>
      <w:tblPr/>
      <w:tcPr>
        <w:shd w:val="clear" w:color="auto" w:fill="EEECE1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2633A"/>
    <w:pPr>
      <w:numPr>
        <w:ilvl w:val="0"/>
        <w:numId w:val="0"/>
      </w:numPr>
      <w:spacing w:after="0" w:line="240" w:lineRule="auto"/>
    </w:pPr>
    <w:rPr>
      <w:b/>
      <w:bCs/>
      <w:color w:val="8F133A"/>
      <w:sz w:val="18"/>
      <w:szCs w:val="18"/>
    </w:rPr>
  </w:style>
  <w:style w:type="paragraph" w:styleId="NoSpacing">
    <w:name w:val="No Spacing"/>
    <w:link w:val="NoSpacingChar"/>
    <w:uiPriority w:val="1"/>
    <w:qFormat/>
    <w:rsid w:val="00206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2064CF"/>
    <w:pPr>
      <w:ind w:hanging="432"/>
      <w:contextualSpacing/>
    </w:pPr>
  </w:style>
  <w:style w:type="paragraph" w:styleId="NormalWeb">
    <w:name w:val="Normal (Web)"/>
    <w:basedOn w:val="Normal"/>
    <w:uiPriority w:val="99"/>
    <w:unhideWhenUsed/>
    <w:rsid w:val="002064CF"/>
    <w:pPr>
      <w:numPr>
        <w:ilvl w:val="0"/>
        <w:numId w:val="0"/>
      </w:num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064CF"/>
    <w:rPr>
      <w:sz w:val="26"/>
      <w:lang w:eastAsia="en-US"/>
    </w:rPr>
  </w:style>
  <w:style w:type="paragraph" w:customStyle="1" w:styleId="SGBodyIndent">
    <w:name w:val="SG Body Indent"/>
    <w:qFormat/>
    <w:rsid w:val="0059133B"/>
    <w:pPr>
      <w:spacing w:after="300" w:line="300" w:lineRule="exact"/>
      <w:ind w:left="284"/>
    </w:pPr>
    <w:rPr>
      <w:sz w:val="26"/>
      <w:lang w:eastAsia="en-US"/>
    </w:rPr>
  </w:style>
  <w:style w:type="paragraph" w:customStyle="1" w:styleId="SGBodytext">
    <w:name w:val="SG Body text"/>
    <w:autoRedefine/>
    <w:qFormat/>
    <w:rsid w:val="0059133B"/>
    <w:pPr>
      <w:spacing w:after="240" w:line="300" w:lineRule="exact"/>
    </w:pPr>
    <w:rPr>
      <w:rFonts w:cstheme="minorHAnsi"/>
      <w:noProof/>
      <w:sz w:val="26"/>
      <w:lang w:eastAsia="en-US"/>
    </w:rPr>
  </w:style>
  <w:style w:type="paragraph" w:customStyle="1" w:styleId="ExecutiveSummaryText">
    <w:name w:val="Executive Summary Text"/>
    <w:basedOn w:val="SGBullet"/>
    <w:link w:val="ExecutiveSummaryTextChar"/>
    <w:qFormat/>
    <w:rsid w:val="00EB4008"/>
    <w:pPr>
      <w:numPr>
        <w:numId w:val="16"/>
      </w:numPr>
      <w:tabs>
        <w:tab w:val="left" w:pos="851"/>
      </w:tabs>
      <w:spacing w:before="240"/>
      <w:ind w:left="851" w:hanging="85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ACC"/>
    <w:pPr>
      <w:numPr>
        <w:ilvl w:val="1"/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/>
      <w:ind w:hanging="792"/>
    </w:pPr>
    <w:rPr>
      <w:rFonts w:eastAsia="Times New Roman"/>
      <w:b/>
      <w:bCs/>
      <w:lang w:val="en-GB"/>
    </w:rPr>
  </w:style>
  <w:style w:type="character" w:customStyle="1" w:styleId="SGBulletChar">
    <w:name w:val="SG Bullet Char"/>
    <w:basedOn w:val="DefaultParagraphFont"/>
    <w:link w:val="SGBullet"/>
    <w:rsid w:val="0064765E"/>
    <w:rPr>
      <w:sz w:val="26"/>
      <w:lang w:eastAsia="en-US"/>
    </w:rPr>
  </w:style>
  <w:style w:type="character" w:customStyle="1" w:styleId="ExecutiveSummaryTextChar">
    <w:name w:val="Executive Summary Text Char"/>
    <w:basedOn w:val="SGBulletChar"/>
    <w:link w:val="ExecutiveSummaryText"/>
    <w:rsid w:val="00EB4008"/>
    <w:rPr>
      <w:sz w:val="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ACC"/>
    <w:rPr>
      <w:rFonts w:eastAsia="Cambria"/>
      <w:b/>
      <w:bCs/>
      <w:sz w:val="20"/>
      <w:lang w:val="en-US" w:eastAsia="en-US"/>
    </w:rPr>
  </w:style>
  <w:style w:type="paragraph" w:styleId="Revision">
    <w:name w:val="Revision"/>
    <w:hidden/>
    <w:uiPriority w:val="99"/>
    <w:semiHidden/>
    <w:rsid w:val="00662ACC"/>
    <w:rPr>
      <w:sz w:val="26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8B56A2"/>
    <w:pPr>
      <w:numPr>
        <w:ilvl w:val="0"/>
        <w:numId w:val="0"/>
      </w:numPr>
      <w:spacing w:before="60" w:after="0"/>
    </w:pPr>
    <w:rPr>
      <w:rFonts w:eastAsia="Cambria"/>
      <w:b/>
      <w:color w:val="FFFFFF" w:themeColor="background1"/>
      <w:sz w:val="20"/>
      <w:szCs w:val="22"/>
      <w:lang w:val="en-US"/>
    </w:rPr>
  </w:style>
  <w:style w:type="paragraph" w:customStyle="1" w:styleId="TableBody">
    <w:name w:val="Table Body"/>
    <w:basedOn w:val="Normal"/>
    <w:link w:val="TableBodyChar"/>
    <w:qFormat/>
    <w:rsid w:val="008B56A2"/>
    <w:pPr>
      <w:numPr>
        <w:ilvl w:val="0"/>
        <w:numId w:val="0"/>
      </w:numPr>
      <w:spacing w:after="0" w:line="240" w:lineRule="auto"/>
    </w:pPr>
    <w:rPr>
      <w:rFonts w:eastAsia="Cambria"/>
      <w:sz w:val="20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B56A2"/>
    <w:rPr>
      <w:rFonts w:eastAsia="Cambria"/>
      <w:b/>
      <w:color w:val="FFFFFF" w:themeColor="background1"/>
      <w:sz w:val="20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135A68"/>
    <w:pPr>
      <w:numPr>
        <w:ilvl w:val="0"/>
        <w:numId w:val="0"/>
      </w:numPr>
      <w:spacing w:after="0"/>
    </w:pPr>
  </w:style>
  <w:style w:type="character" w:customStyle="1" w:styleId="TableBodyChar">
    <w:name w:val="Table Body Char"/>
    <w:basedOn w:val="DefaultParagraphFont"/>
    <w:link w:val="TableBody"/>
    <w:rsid w:val="008B56A2"/>
    <w:rPr>
      <w:rFonts w:eastAsia="Cambria"/>
      <w:sz w:val="20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A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D6BCD"/>
    <w:pPr>
      <w:numPr>
        <w:ilvl w:val="0"/>
        <w:numId w:val="0"/>
      </w:numPr>
      <w:tabs>
        <w:tab w:val="left" w:pos="780"/>
        <w:tab w:val="right" w:leader="dot" w:pos="7938"/>
      </w:tabs>
      <w:spacing w:before="240" w:after="12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65A0C"/>
    <w:pPr>
      <w:spacing w:before="120" w:after="0"/>
      <w:ind w:left="26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E65A0C"/>
    <w:pPr>
      <w:spacing w:after="0"/>
      <w:ind w:left="52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65A0C"/>
    <w:pPr>
      <w:spacing w:after="0"/>
      <w:ind w:left="7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E65A0C"/>
    <w:pPr>
      <w:spacing w:after="0"/>
      <w:ind w:left="104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E65A0C"/>
    <w:pPr>
      <w:spacing w:after="0"/>
      <w:ind w:left="13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E65A0C"/>
    <w:pPr>
      <w:spacing w:after="0"/>
      <w:ind w:left="156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E65A0C"/>
    <w:pPr>
      <w:spacing w:after="0"/>
      <w:ind w:left="182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E65A0C"/>
    <w:pPr>
      <w:spacing w:after="0"/>
      <w:ind w:left="208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A0C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26D41"/>
    <w:rPr>
      <w:sz w:val="26"/>
      <w:lang w:eastAsia="en-US"/>
    </w:rPr>
  </w:style>
  <w:style w:type="table" w:customStyle="1" w:styleId="SGTableStyle11">
    <w:name w:val="SG Table Style 11"/>
    <w:basedOn w:val="TableNormal"/>
    <w:uiPriority w:val="99"/>
    <w:rsid w:val="00E577F4"/>
    <w:rPr>
      <w:rFonts w:eastAsia="Cambria"/>
      <w:sz w:val="18"/>
      <w:lang w:val="en-US" w:eastAsia="en-US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color w:val="auto"/>
        <w:sz w:val="18"/>
      </w:rPr>
      <w:tblPr/>
      <w:tcPr>
        <w:shd w:val="clear" w:color="auto" w:fill="EEECE1" w:themeFill="background2"/>
      </w:tcPr>
    </w:tblStylePr>
  </w:style>
  <w:style w:type="character" w:customStyle="1" w:styleId="Heading2Char">
    <w:name w:val="Heading 2 Char"/>
    <w:basedOn w:val="DefaultParagraphFont"/>
    <w:link w:val="Heading2"/>
    <w:rsid w:val="00E577F4"/>
    <w:rPr>
      <w:b/>
      <w:color w:val="8F133A"/>
      <w:sz w:val="3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7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utline 1"/>
    <w:qFormat/>
    <w:rsid w:val="00AB3D37"/>
    <w:pPr>
      <w:numPr>
        <w:ilvl w:val="1"/>
        <w:numId w:val="5"/>
      </w:numPr>
      <w:spacing w:after="240" w:line="300" w:lineRule="exact"/>
      <w:ind w:left="794" w:hanging="794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D85E47"/>
    <w:pPr>
      <w:pageBreakBefore/>
      <w:numPr>
        <w:ilvl w:val="0"/>
        <w:numId w:val="4"/>
      </w:numPr>
      <w:spacing w:before="240" w:after="480" w:line="360" w:lineRule="auto"/>
      <w:ind w:left="357" w:hanging="357"/>
      <w:outlineLvl w:val="0"/>
    </w:pPr>
    <w:rPr>
      <w:b/>
      <w:color w:val="8F133A"/>
      <w:kern w:val="24"/>
      <w:sz w:val="44"/>
    </w:rPr>
  </w:style>
  <w:style w:type="paragraph" w:styleId="Heading2">
    <w:name w:val="heading 2"/>
    <w:basedOn w:val="Heading3maroon"/>
    <w:next w:val="Normal"/>
    <w:link w:val="Heading2Char"/>
    <w:qFormat/>
    <w:rsid w:val="000C20C2"/>
    <w:pPr>
      <w:framePr w:wrap="auto"/>
      <w:outlineLvl w:val="1"/>
    </w:pPr>
    <w:rPr>
      <w:b/>
      <w:sz w:val="30"/>
    </w:rPr>
  </w:style>
  <w:style w:type="paragraph" w:styleId="Heading3">
    <w:name w:val="heading 3"/>
    <w:next w:val="Normal"/>
    <w:qFormat/>
    <w:rsid w:val="00FF29C0"/>
    <w:pPr>
      <w:spacing w:line="360" w:lineRule="auto"/>
      <w:outlineLvl w:val="2"/>
    </w:pPr>
    <w:rPr>
      <w:b/>
      <w:color w:val="8F133A"/>
      <w:kern w:val="24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486A"/>
    <w:pPr>
      <w:tabs>
        <w:tab w:val="center" w:pos="4153"/>
        <w:tab w:val="right" w:pos="8306"/>
      </w:tabs>
    </w:pPr>
  </w:style>
  <w:style w:type="paragraph" w:customStyle="1" w:styleId="Heading1maroon">
    <w:name w:val="Heading 1 maroon"/>
    <w:basedOn w:val="Heading1"/>
    <w:rsid w:val="00D92619"/>
    <w:pPr>
      <w:numPr>
        <w:numId w:val="0"/>
      </w:numPr>
      <w:spacing w:after="120" w:line="640" w:lineRule="exact"/>
    </w:pPr>
    <w:rPr>
      <w:b w:val="0"/>
      <w:kern w:val="0"/>
      <w:lang w:val="en-US"/>
    </w:rPr>
  </w:style>
  <w:style w:type="paragraph" w:customStyle="1" w:styleId="SGNumbered">
    <w:name w:val="SG Numbered"/>
    <w:autoRedefine/>
    <w:qFormat/>
    <w:rsid w:val="00051377"/>
    <w:pPr>
      <w:spacing w:after="240" w:line="300" w:lineRule="exact"/>
    </w:pPr>
    <w:rPr>
      <w:sz w:val="26"/>
      <w:lang w:eastAsia="en-US"/>
    </w:rPr>
  </w:style>
  <w:style w:type="character" w:styleId="CommentReference">
    <w:name w:val="annotation reference"/>
    <w:uiPriority w:val="99"/>
    <w:semiHidden/>
    <w:rsid w:val="00CC0EB0"/>
    <w:rPr>
      <w:rFonts w:ascii="Arial" w:hAnsi="Arial"/>
      <w:sz w:val="16"/>
      <w:szCs w:val="16"/>
    </w:rPr>
  </w:style>
  <w:style w:type="paragraph" w:customStyle="1" w:styleId="SGBullet">
    <w:name w:val="SG Bullet"/>
    <w:link w:val="SGBulletChar"/>
    <w:autoRedefine/>
    <w:qFormat/>
    <w:rsid w:val="0064765E"/>
    <w:pPr>
      <w:numPr>
        <w:numId w:val="7"/>
      </w:numPr>
      <w:spacing w:after="120" w:line="300" w:lineRule="exact"/>
      <w:ind w:left="1417" w:hanging="340"/>
    </w:pPr>
    <w:rPr>
      <w:sz w:val="2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CC0EB0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</w:pPr>
    <w:rPr>
      <w:rFonts w:eastAsia="Cambria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EB0"/>
    <w:rPr>
      <w:rFonts w:eastAsia="Cambri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B0"/>
    <w:rPr>
      <w:rFonts w:ascii="Tahoma" w:hAnsi="Tahoma" w:cs="Tahoma"/>
      <w:sz w:val="16"/>
      <w:szCs w:val="16"/>
      <w:lang w:eastAsia="en-US"/>
    </w:rPr>
  </w:style>
  <w:style w:type="paragraph" w:customStyle="1" w:styleId="Heading3maroon">
    <w:name w:val="Heading 3 maroon"/>
    <w:basedOn w:val="Heading3"/>
    <w:next w:val="Normal"/>
    <w:rsid w:val="00051377"/>
    <w:pPr>
      <w:framePr w:wrap="around" w:hAnchor="text"/>
      <w:spacing w:before="180" w:after="120"/>
    </w:pPr>
    <w:rPr>
      <w:b w:val="0"/>
      <w:kern w:val="0"/>
    </w:rPr>
  </w:style>
  <w:style w:type="paragraph" w:customStyle="1" w:styleId="Heading2maroon">
    <w:name w:val="Heading 2 maroon"/>
    <w:basedOn w:val="Heading2"/>
    <w:next w:val="Normal"/>
    <w:rsid w:val="00B23A9C"/>
    <w:pPr>
      <w:keepNext/>
      <w:framePr w:wrap="around" w:hAnchor="text"/>
      <w:spacing w:line="400" w:lineRule="exac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238B"/>
    <w:pPr>
      <w:numPr>
        <w:ilvl w:val="0"/>
        <w:numId w:val="0"/>
      </w:num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38B"/>
    <w:rPr>
      <w:sz w:val="20"/>
      <w:lang w:eastAsia="en-US"/>
    </w:rPr>
  </w:style>
  <w:style w:type="character" w:styleId="FootnoteReference">
    <w:name w:val="footnote reference"/>
    <w:uiPriority w:val="99"/>
    <w:semiHidden/>
    <w:unhideWhenUsed/>
    <w:rsid w:val="002064CF"/>
    <w:rPr>
      <w:rFonts w:ascii="Arial" w:hAnsi="Arial"/>
      <w:sz w:val="26"/>
      <w:vertAlign w:val="superscript"/>
    </w:rPr>
  </w:style>
  <w:style w:type="character" w:styleId="Hyperlink">
    <w:name w:val="Hyperlink"/>
    <w:basedOn w:val="DefaultParagraphFont"/>
    <w:uiPriority w:val="99"/>
    <w:rsid w:val="002064CF"/>
    <w:rPr>
      <w:rFonts w:ascii="Arial" w:hAnsi="Arial"/>
      <w:color w:val="0000FF" w:themeColor="hyperlink"/>
      <w:u w:val="single"/>
    </w:rPr>
  </w:style>
  <w:style w:type="table" w:styleId="TableGrid">
    <w:name w:val="Table Grid"/>
    <w:aliases w:val="SG Table 1"/>
    <w:basedOn w:val="TableNormal"/>
    <w:uiPriority w:val="59"/>
    <w:rsid w:val="002064CF"/>
    <w:rPr>
      <w:rFonts w:eastAsia="Cambria"/>
      <w:sz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SGTableStyle1">
    <w:name w:val="SG Table Style 1"/>
    <w:basedOn w:val="TableNormal"/>
    <w:uiPriority w:val="99"/>
    <w:rsid w:val="002064CF"/>
    <w:rPr>
      <w:rFonts w:eastAsia="Cambria"/>
      <w:sz w:val="18"/>
      <w:lang w:val="en-US" w:eastAsia="en-US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color w:val="auto"/>
        <w:sz w:val="18"/>
      </w:rPr>
      <w:tblPr/>
      <w:tcPr>
        <w:shd w:val="clear" w:color="auto" w:fill="EEECE1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2633A"/>
    <w:pPr>
      <w:numPr>
        <w:ilvl w:val="0"/>
        <w:numId w:val="0"/>
      </w:numPr>
      <w:spacing w:after="0" w:line="240" w:lineRule="auto"/>
    </w:pPr>
    <w:rPr>
      <w:b/>
      <w:bCs/>
      <w:color w:val="8F133A"/>
      <w:sz w:val="18"/>
      <w:szCs w:val="18"/>
    </w:rPr>
  </w:style>
  <w:style w:type="paragraph" w:styleId="NoSpacing">
    <w:name w:val="No Spacing"/>
    <w:link w:val="NoSpacingChar"/>
    <w:uiPriority w:val="1"/>
    <w:qFormat/>
    <w:rsid w:val="00206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2064CF"/>
    <w:pPr>
      <w:ind w:hanging="432"/>
      <w:contextualSpacing/>
    </w:pPr>
  </w:style>
  <w:style w:type="paragraph" w:styleId="NormalWeb">
    <w:name w:val="Normal (Web)"/>
    <w:basedOn w:val="Normal"/>
    <w:uiPriority w:val="99"/>
    <w:unhideWhenUsed/>
    <w:rsid w:val="002064CF"/>
    <w:pPr>
      <w:numPr>
        <w:ilvl w:val="0"/>
        <w:numId w:val="0"/>
      </w:num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064CF"/>
    <w:rPr>
      <w:sz w:val="26"/>
      <w:lang w:eastAsia="en-US"/>
    </w:rPr>
  </w:style>
  <w:style w:type="paragraph" w:customStyle="1" w:styleId="SGBodyIndent">
    <w:name w:val="SG Body Indent"/>
    <w:qFormat/>
    <w:rsid w:val="0059133B"/>
    <w:pPr>
      <w:spacing w:after="300" w:line="300" w:lineRule="exact"/>
      <w:ind w:left="284"/>
    </w:pPr>
    <w:rPr>
      <w:sz w:val="26"/>
      <w:lang w:eastAsia="en-US"/>
    </w:rPr>
  </w:style>
  <w:style w:type="paragraph" w:customStyle="1" w:styleId="SGBodytext">
    <w:name w:val="SG Body text"/>
    <w:autoRedefine/>
    <w:qFormat/>
    <w:rsid w:val="0059133B"/>
    <w:pPr>
      <w:spacing w:after="240" w:line="300" w:lineRule="exact"/>
    </w:pPr>
    <w:rPr>
      <w:rFonts w:cstheme="minorHAnsi"/>
      <w:noProof/>
      <w:sz w:val="26"/>
      <w:lang w:eastAsia="en-US"/>
    </w:rPr>
  </w:style>
  <w:style w:type="paragraph" w:customStyle="1" w:styleId="ExecutiveSummaryText">
    <w:name w:val="Executive Summary Text"/>
    <w:basedOn w:val="SGBullet"/>
    <w:link w:val="ExecutiveSummaryTextChar"/>
    <w:qFormat/>
    <w:rsid w:val="00EB4008"/>
    <w:pPr>
      <w:numPr>
        <w:numId w:val="16"/>
      </w:numPr>
      <w:tabs>
        <w:tab w:val="left" w:pos="851"/>
      </w:tabs>
      <w:spacing w:before="240"/>
      <w:ind w:left="851" w:hanging="85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ACC"/>
    <w:pPr>
      <w:numPr>
        <w:ilvl w:val="1"/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/>
      <w:ind w:hanging="792"/>
    </w:pPr>
    <w:rPr>
      <w:rFonts w:eastAsia="Times New Roman"/>
      <w:b/>
      <w:bCs/>
      <w:lang w:val="en-GB"/>
    </w:rPr>
  </w:style>
  <w:style w:type="character" w:customStyle="1" w:styleId="SGBulletChar">
    <w:name w:val="SG Bullet Char"/>
    <w:basedOn w:val="DefaultParagraphFont"/>
    <w:link w:val="SGBullet"/>
    <w:rsid w:val="0064765E"/>
    <w:rPr>
      <w:sz w:val="26"/>
      <w:lang w:eastAsia="en-US"/>
    </w:rPr>
  </w:style>
  <w:style w:type="character" w:customStyle="1" w:styleId="ExecutiveSummaryTextChar">
    <w:name w:val="Executive Summary Text Char"/>
    <w:basedOn w:val="SGBulletChar"/>
    <w:link w:val="ExecutiveSummaryText"/>
    <w:rsid w:val="00EB4008"/>
    <w:rPr>
      <w:sz w:val="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ACC"/>
    <w:rPr>
      <w:rFonts w:eastAsia="Cambria"/>
      <w:b/>
      <w:bCs/>
      <w:sz w:val="20"/>
      <w:lang w:val="en-US" w:eastAsia="en-US"/>
    </w:rPr>
  </w:style>
  <w:style w:type="paragraph" w:styleId="Revision">
    <w:name w:val="Revision"/>
    <w:hidden/>
    <w:uiPriority w:val="99"/>
    <w:semiHidden/>
    <w:rsid w:val="00662ACC"/>
    <w:rPr>
      <w:sz w:val="26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8B56A2"/>
    <w:pPr>
      <w:numPr>
        <w:ilvl w:val="0"/>
        <w:numId w:val="0"/>
      </w:numPr>
      <w:spacing w:before="60" w:after="0"/>
    </w:pPr>
    <w:rPr>
      <w:rFonts w:eastAsia="Cambria"/>
      <w:b/>
      <w:color w:val="FFFFFF" w:themeColor="background1"/>
      <w:sz w:val="20"/>
      <w:szCs w:val="22"/>
      <w:lang w:val="en-US"/>
    </w:rPr>
  </w:style>
  <w:style w:type="paragraph" w:customStyle="1" w:styleId="TableBody">
    <w:name w:val="Table Body"/>
    <w:basedOn w:val="Normal"/>
    <w:link w:val="TableBodyChar"/>
    <w:qFormat/>
    <w:rsid w:val="008B56A2"/>
    <w:pPr>
      <w:numPr>
        <w:ilvl w:val="0"/>
        <w:numId w:val="0"/>
      </w:numPr>
      <w:spacing w:after="0" w:line="240" w:lineRule="auto"/>
    </w:pPr>
    <w:rPr>
      <w:rFonts w:eastAsia="Cambria"/>
      <w:sz w:val="20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B56A2"/>
    <w:rPr>
      <w:rFonts w:eastAsia="Cambria"/>
      <w:b/>
      <w:color w:val="FFFFFF" w:themeColor="background1"/>
      <w:sz w:val="20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135A68"/>
    <w:pPr>
      <w:numPr>
        <w:ilvl w:val="0"/>
        <w:numId w:val="0"/>
      </w:numPr>
      <w:spacing w:after="0"/>
    </w:pPr>
  </w:style>
  <w:style w:type="character" w:customStyle="1" w:styleId="TableBodyChar">
    <w:name w:val="Table Body Char"/>
    <w:basedOn w:val="DefaultParagraphFont"/>
    <w:link w:val="TableBody"/>
    <w:rsid w:val="008B56A2"/>
    <w:rPr>
      <w:rFonts w:eastAsia="Cambria"/>
      <w:sz w:val="20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A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D6BCD"/>
    <w:pPr>
      <w:numPr>
        <w:ilvl w:val="0"/>
        <w:numId w:val="0"/>
      </w:numPr>
      <w:tabs>
        <w:tab w:val="left" w:pos="780"/>
        <w:tab w:val="right" w:leader="dot" w:pos="7938"/>
      </w:tabs>
      <w:spacing w:before="240" w:after="12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65A0C"/>
    <w:pPr>
      <w:spacing w:before="120" w:after="0"/>
      <w:ind w:left="26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E65A0C"/>
    <w:pPr>
      <w:spacing w:after="0"/>
      <w:ind w:left="52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65A0C"/>
    <w:pPr>
      <w:spacing w:after="0"/>
      <w:ind w:left="7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E65A0C"/>
    <w:pPr>
      <w:spacing w:after="0"/>
      <w:ind w:left="104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E65A0C"/>
    <w:pPr>
      <w:spacing w:after="0"/>
      <w:ind w:left="13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E65A0C"/>
    <w:pPr>
      <w:spacing w:after="0"/>
      <w:ind w:left="156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E65A0C"/>
    <w:pPr>
      <w:spacing w:after="0"/>
      <w:ind w:left="182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E65A0C"/>
    <w:pPr>
      <w:spacing w:after="0"/>
      <w:ind w:left="208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A0C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26D41"/>
    <w:rPr>
      <w:sz w:val="26"/>
      <w:lang w:eastAsia="en-US"/>
    </w:rPr>
  </w:style>
  <w:style w:type="table" w:customStyle="1" w:styleId="SGTableStyle11">
    <w:name w:val="SG Table Style 11"/>
    <w:basedOn w:val="TableNormal"/>
    <w:uiPriority w:val="99"/>
    <w:rsid w:val="00E577F4"/>
    <w:rPr>
      <w:rFonts w:eastAsia="Cambria"/>
      <w:sz w:val="18"/>
      <w:lang w:val="en-US" w:eastAsia="en-US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color w:val="auto"/>
        <w:sz w:val="18"/>
      </w:rPr>
      <w:tblPr/>
      <w:tcPr>
        <w:shd w:val="clear" w:color="auto" w:fill="EEECE1" w:themeFill="background2"/>
      </w:tcPr>
    </w:tblStylePr>
  </w:style>
  <w:style w:type="character" w:customStyle="1" w:styleId="Heading2Char">
    <w:name w:val="Heading 2 Char"/>
    <w:basedOn w:val="DefaultParagraphFont"/>
    <w:link w:val="Heading2"/>
    <w:rsid w:val="00E577F4"/>
    <w:rPr>
      <w:b/>
      <w:color w:val="8F133A"/>
      <w:sz w:val="3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7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4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A23299786</value>
    </field>
    <field name="Objective-Title">
      <value order="0">A Research Strategy for Scottish Education - 2 - Projects - Primary to Secondary Transitions - Appendix 1 - for APS</value>
    </field>
    <field name="Objective-Description">
      <value order="0"/>
    </field>
    <field name="Objective-CreationStamp">
      <value order="0">2019-01-28T14:54:35Z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2019-01-28T14:54:49Z</value>
    </field>
    <field name="Objective-Owner">
      <value order="0">Bowes, Evelyn E (U442439)</value>
    </field>
    <field name="Objective-Path">
      <value order="0">Objective Global Folder:SG File Plan:Education, careers and employment:Education and skills:General:Research and analysis: Education and skills - general:Learning Analysis Research Strategy: 2016-2021</value>
    </field>
    <field name="Objective-Parent">
      <value order="0">Learning Analysis Research Strategy: 2016-2021</value>
    </field>
    <field name="Objective-State">
      <value order="0">Being Drafted</value>
    </field>
    <field name="Objective-VersionId">
      <value order="0">vA33148939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PROJ/11365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DDD08B8E-C814-452F-A83F-A5625CFD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U442439</dc:creator>
  <cp:lastModifiedBy>Emily Allen</cp:lastModifiedBy>
  <cp:revision>2</cp:revision>
  <cp:lastPrinted>2018-02-20T10:08:00Z</cp:lastPrinted>
  <dcterms:created xsi:type="dcterms:W3CDTF">2019-01-28T15:03:00Z</dcterms:created>
  <dcterms:modified xsi:type="dcterms:W3CDTF">2019-01-28T15:03:00Z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A23299786</vt:lpwstr>
  </property>
  <property fmtid="{D5CDD505-2E9C-101B-9397-08002B2CF9AE}" pid="4" name="Objective-Title">
    <vt:lpwstr>A Research Strategy for Scottish Education - 2 - Projects - Primary to Secondary Transitions - Appendix 1 - for APS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2019-01-28T14:54:41Z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2019-01-28T14:54:49Z</vt:filetime>
  </property>
  <property fmtid="{D5CDD505-2E9C-101B-9397-08002B2CF9AE}" pid="11" name="Objective-Owner">
    <vt:lpwstr>Bowes, Evelyn E (U442439)</vt:lpwstr>
  </property>
  <property fmtid="{D5CDD505-2E9C-101B-9397-08002B2CF9AE}" pid="12" name="Objective-Path">
    <vt:lpwstr>Objective Global Folder:SG File Plan:Education, careers and employment:Education and skills:General:Research and analysis: Education and skills - general:Learning Analysis Research Strategy: 2016-2021:</vt:lpwstr>
  </property>
  <property fmtid="{D5CDD505-2E9C-101B-9397-08002B2CF9AE}" pid="13" name="Objective-Parent">
    <vt:lpwstr>Learning Analysis Research Strategy: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vA33148939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