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1D" w:rsidRPr="001D78FA" w:rsidRDefault="002A5F3A" w:rsidP="001D78FA">
      <w:pPr>
        <w:jc w:val="both"/>
        <w:rPr>
          <w:rFonts w:cs="Arial"/>
          <w:b/>
          <w:szCs w:val="24"/>
        </w:rPr>
      </w:pPr>
      <w:r w:rsidRPr="001D78FA">
        <w:rPr>
          <w:rFonts w:cs="Arial"/>
          <w:b/>
          <w:szCs w:val="24"/>
        </w:rPr>
        <w:t xml:space="preserve">UPDATE ON THE DEVELOPMENT OF THE UK SHARED PROSPERITY FUND (UKSPF) AND THE UK GOVERNMENT’S WIDER LEVELLING UP AGENDA </w:t>
      </w:r>
    </w:p>
    <w:p w:rsidR="005C461D" w:rsidRPr="001D78FA" w:rsidRDefault="005C461D" w:rsidP="001D78FA">
      <w:pPr>
        <w:jc w:val="both"/>
        <w:rPr>
          <w:rFonts w:cs="Arial"/>
          <w:szCs w:val="24"/>
        </w:rPr>
      </w:pPr>
    </w:p>
    <w:p w:rsidR="005C461D" w:rsidRPr="001D78FA" w:rsidRDefault="005C461D" w:rsidP="001D78FA">
      <w:pPr>
        <w:pStyle w:val="Heading1"/>
        <w:numPr>
          <w:ilvl w:val="0"/>
          <w:numId w:val="0"/>
        </w:numPr>
        <w:jc w:val="both"/>
        <w:rPr>
          <w:rFonts w:cs="Arial"/>
          <w:b/>
          <w:szCs w:val="24"/>
        </w:rPr>
      </w:pPr>
      <w:r w:rsidRPr="001D78FA">
        <w:rPr>
          <w:rFonts w:cs="Arial"/>
          <w:b/>
          <w:szCs w:val="24"/>
        </w:rPr>
        <w:t>Purpose</w:t>
      </w:r>
    </w:p>
    <w:p w:rsidR="005C461D" w:rsidRPr="001D78FA" w:rsidRDefault="002A5F3A" w:rsidP="001D78FA">
      <w:pPr>
        <w:pStyle w:val="Heading1"/>
        <w:jc w:val="both"/>
        <w:rPr>
          <w:rFonts w:cs="Arial"/>
          <w:szCs w:val="24"/>
        </w:rPr>
      </w:pPr>
      <w:r w:rsidRPr="001D78FA">
        <w:rPr>
          <w:rFonts w:cs="Arial"/>
          <w:szCs w:val="24"/>
        </w:rPr>
        <w:t>The aim of this paper to update</w:t>
      </w:r>
      <w:r w:rsidR="005C461D" w:rsidRPr="001D78FA">
        <w:rPr>
          <w:rFonts w:cs="Arial"/>
          <w:szCs w:val="24"/>
        </w:rPr>
        <w:t xml:space="preserve"> </w:t>
      </w:r>
      <w:r w:rsidR="00236194" w:rsidRPr="001D78FA">
        <w:rPr>
          <w:rFonts w:cs="Arial"/>
          <w:szCs w:val="24"/>
        </w:rPr>
        <w:t xml:space="preserve">CoHI </w:t>
      </w:r>
      <w:r w:rsidRPr="001D78FA">
        <w:rPr>
          <w:rFonts w:cs="Arial"/>
          <w:szCs w:val="24"/>
        </w:rPr>
        <w:t xml:space="preserve">members </w:t>
      </w:r>
      <w:r w:rsidR="005C461D" w:rsidRPr="001D78FA">
        <w:rPr>
          <w:rFonts w:cs="Arial"/>
          <w:szCs w:val="24"/>
        </w:rPr>
        <w:t>on the development of the</w:t>
      </w:r>
      <w:r w:rsidRPr="001D78FA">
        <w:rPr>
          <w:rFonts w:cs="Arial"/>
          <w:szCs w:val="24"/>
        </w:rPr>
        <w:t xml:space="preserve"> UKSPF which is </w:t>
      </w:r>
      <w:r w:rsidR="005C461D" w:rsidRPr="001D78FA">
        <w:rPr>
          <w:rFonts w:cs="Arial"/>
          <w:szCs w:val="24"/>
        </w:rPr>
        <w:t xml:space="preserve">intended </w:t>
      </w:r>
      <w:r w:rsidRPr="001D78FA">
        <w:rPr>
          <w:rFonts w:cs="Arial"/>
          <w:szCs w:val="24"/>
        </w:rPr>
        <w:t xml:space="preserve">to replace the </w:t>
      </w:r>
      <w:r w:rsidR="005C461D" w:rsidRPr="001D78FA">
        <w:rPr>
          <w:rFonts w:cs="Arial"/>
          <w:szCs w:val="24"/>
        </w:rPr>
        <w:t xml:space="preserve"> European Structural and Investment Funds (ESIF) following the UK’s wit</w:t>
      </w:r>
      <w:r w:rsidRPr="001D78FA">
        <w:rPr>
          <w:rFonts w:cs="Arial"/>
          <w:szCs w:val="24"/>
        </w:rPr>
        <w:t xml:space="preserve">hdrawal from the European Union and provide an overview of the current position of the UK Government’s wider Levelling Up Agenda. </w:t>
      </w:r>
    </w:p>
    <w:p w:rsidR="00706638" w:rsidRPr="001D78FA" w:rsidRDefault="00706638" w:rsidP="001D78FA">
      <w:pPr>
        <w:pStyle w:val="Heading1"/>
        <w:numPr>
          <w:ilvl w:val="0"/>
          <w:numId w:val="0"/>
        </w:numPr>
        <w:jc w:val="both"/>
        <w:rPr>
          <w:rFonts w:cs="Arial"/>
          <w:szCs w:val="24"/>
        </w:rPr>
      </w:pPr>
      <w:bookmarkStart w:id="0" w:name="_GoBack"/>
      <w:bookmarkEnd w:id="0"/>
    </w:p>
    <w:p w:rsidR="002A5F3A" w:rsidRPr="001D78FA" w:rsidRDefault="005C461D" w:rsidP="001D78FA">
      <w:pPr>
        <w:pStyle w:val="Heading1"/>
        <w:numPr>
          <w:ilvl w:val="0"/>
          <w:numId w:val="0"/>
        </w:numPr>
        <w:jc w:val="both"/>
        <w:rPr>
          <w:rFonts w:cs="Arial"/>
          <w:b/>
          <w:szCs w:val="24"/>
        </w:rPr>
      </w:pPr>
      <w:r w:rsidRPr="001D78FA">
        <w:rPr>
          <w:rFonts w:cs="Arial"/>
          <w:b/>
          <w:szCs w:val="24"/>
        </w:rPr>
        <w:t xml:space="preserve">Current positon of the UKSPF </w:t>
      </w:r>
    </w:p>
    <w:p w:rsidR="002A5F3A" w:rsidRPr="001D78FA" w:rsidRDefault="002A5F3A" w:rsidP="001D78FA">
      <w:pPr>
        <w:pStyle w:val="Heading1"/>
        <w:jc w:val="both"/>
        <w:rPr>
          <w:rFonts w:cs="Arial"/>
          <w:szCs w:val="24"/>
          <w:lang w:eastAsia="en-GB"/>
        </w:rPr>
      </w:pPr>
      <w:r w:rsidRPr="001D78FA">
        <w:rPr>
          <w:rFonts w:cs="Arial"/>
          <w:szCs w:val="24"/>
          <w:lang w:eastAsia="en-GB"/>
        </w:rPr>
        <w:t xml:space="preserve">Despite its intended rollout scheduled for April 2021, information regarding the UKSPF has remained </w:t>
      </w:r>
      <w:r w:rsidR="00DE3DB3">
        <w:rPr>
          <w:rFonts w:cs="Arial"/>
          <w:szCs w:val="24"/>
          <w:lang w:eastAsia="en-GB"/>
        </w:rPr>
        <w:t>scant</w:t>
      </w:r>
      <w:r w:rsidR="00DE3DB3" w:rsidRPr="001D78FA">
        <w:rPr>
          <w:rFonts w:cs="Arial"/>
          <w:szCs w:val="24"/>
          <w:lang w:eastAsia="en-GB"/>
        </w:rPr>
        <w:t xml:space="preserve"> </w:t>
      </w:r>
      <w:r w:rsidRPr="001D78FA">
        <w:rPr>
          <w:rFonts w:cs="Arial"/>
          <w:szCs w:val="24"/>
          <w:lang w:eastAsia="en-GB"/>
        </w:rPr>
        <w:t>since the UK Government’s (UKG) 2020 Spending Review in which i</w:t>
      </w:r>
      <w:r w:rsidR="006E43A7">
        <w:rPr>
          <w:rFonts w:cs="Arial"/>
          <w:szCs w:val="24"/>
          <w:lang w:eastAsia="en-GB"/>
        </w:rPr>
        <w:t>t was noted that the Fund would “</w:t>
      </w:r>
      <w:r w:rsidRPr="001D78FA">
        <w:rPr>
          <w:rFonts w:cs="Arial"/>
          <w:szCs w:val="24"/>
          <w:lang w:eastAsia="en-GB"/>
        </w:rPr>
        <w:t>on average reach around £1.5bn per year”.</w:t>
      </w:r>
    </w:p>
    <w:p w:rsidR="002A5F3A" w:rsidRPr="001D78FA" w:rsidRDefault="002A5F3A" w:rsidP="001D78FA">
      <w:pPr>
        <w:jc w:val="both"/>
        <w:rPr>
          <w:rFonts w:cs="Arial"/>
          <w:szCs w:val="24"/>
          <w:lang w:eastAsia="en-GB"/>
        </w:rPr>
      </w:pPr>
    </w:p>
    <w:p w:rsidR="002A5F3A" w:rsidRPr="001D78FA" w:rsidRDefault="002A5F3A" w:rsidP="001D78FA">
      <w:pPr>
        <w:pStyle w:val="Heading1"/>
        <w:jc w:val="both"/>
        <w:rPr>
          <w:rFonts w:cs="Arial"/>
          <w:szCs w:val="24"/>
          <w:lang w:eastAsia="en-GB"/>
        </w:rPr>
      </w:pPr>
      <w:r w:rsidRPr="001D78FA">
        <w:rPr>
          <w:rFonts w:cs="Arial"/>
          <w:szCs w:val="24"/>
          <w:lang w:eastAsia="en-GB"/>
        </w:rPr>
        <w:t xml:space="preserve">Within this, it was also noted that the Fund would consist of the following two elements: </w:t>
      </w:r>
    </w:p>
    <w:p w:rsidR="002A5F3A" w:rsidRPr="001D78FA" w:rsidRDefault="00DE3DB3" w:rsidP="001D78FA">
      <w:pPr>
        <w:numPr>
          <w:ilvl w:val="0"/>
          <w:numId w:val="22"/>
        </w:numPr>
        <w:tabs>
          <w:tab w:val="left" w:pos="720"/>
          <w:tab w:val="left" w:pos="1440"/>
          <w:tab w:val="left" w:pos="2160"/>
          <w:tab w:val="left" w:pos="2880"/>
          <w:tab w:val="left" w:pos="4680"/>
          <w:tab w:val="left" w:pos="5400"/>
          <w:tab w:val="right" w:pos="9000"/>
        </w:tabs>
        <w:spacing w:after="200" w:line="276" w:lineRule="auto"/>
        <w:contextualSpacing/>
        <w:jc w:val="both"/>
        <w:rPr>
          <w:rFonts w:cs="Arial"/>
          <w:szCs w:val="24"/>
          <w:lang w:eastAsia="en-GB"/>
        </w:rPr>
      </w:pPr>
      <w:r>
        <w:rPr>
          <w:rFonts w:cs="Arial"/>
          <w:szCs w:val="24"/>
          <w:lang w:eastAsia="en-GB"/>
        </w:rPr>
        <w:t>A “Place” Fund - this is largely an</w:t>
      </w:r>
      <w:r w:rsidR="002A5F3A" w:rsidRPr="001D78FA">
        <w:rPr>
          <w:rFonts w:cs="Arial"/>
          <w:szCs w:val="24"/>
          <w:lang w:eastAsia="en-GB"/>
        </w:rPr>
        <w:t xml:space="preserve"> ERDF replacement, which will focus on supporting skills communities and business;</w:t>
      </w:r>
    </w:p>
    <w:p w:rsidR="002A5F3A" w:rsidRPr="001D78FA" w:rsidRDefault="00DE3DB3" w:rsidP="001D78FA">
      <w:pPr>
        <w:numPr>
          <w:ilvl w:val="0"/>
          <w:numId w:val="22"/>
        </w:numPr>
        <w:tabs>
          <w:tab w:val="left" w:pos="720"/>
          <w:tab w:val="left" w:pos="1440"/>
          <w:tab w:val="left" w:pos="2160"/>
          <w:tab w:val="left" w:pos="2880"/>
          <w:tab w:val="left" w:pos="4680"/>
          <w:tab w:val="left" w:pos="5400"/>
          <w:tab w:val="right" w:pos="9000"/>
        </w:tabs>
        <w:spacing w:after="200" w:line="276" w:lineRule="auto"/>
        <w:contextualSpacing/>
        <w:jc w:val="both"/>
        <w:rPr>
          <w:rFonts w:cs="Arial"/>
          <w:szCs w:val="24"/>
          <w:lang w:eastAsia="en-GB"/>
        </w:rPr>
      </w:pPr>
      <w:r>
        <w:rPr>
          <w:rFonts w:cs="Arial"/>
          <w:szCs w:val="24"/>
          <w:lang w:eastAsia="en-GB"/>
        </w:rPr>
        <w:t>A “People” Fund -  this is largely a</w:t>
      </w:r>
      <w:r w:rsidR="002A5F3A" w:rsidRPr="001D78FA">
        <w:rPr>
          <w:rFonts w:cs="Arial"/>
          <w:szCs w:val="24"/>
          <w:lang w:eastAsia="en-GB"/>
        </w:rPr>
        <w:t>n ESF replacement, focused on skills and employment support. This is likely to be managed by Department for Work and Pensions (DWP) on a UK-wide basis but it remains unclear how this will interact with Scottish Skills System.</w:t>
      </w:r>
    </w:p>
    <w:p w:rsidR="002A5F3A" w:rsidRPr="001D78FA" w:rsidRDefault="002A5F3A" w:rsidP="001D78FA">
      <w:pPr>
        <w:pStyle w:val="Heading1"/>
        <w:jc w:val="both"/>
        <w:rPr>
          <w:rFonts w:cs="Arial"/>
          <w:szCs w:val="24"/>
          <w:lang w:eastAsia="en-GB"/>
        </w:rPr>
      </w:pPr>
      <w:r w:rsidRPr="001D78FA">
        <w:rPr>
          <w:rFonts w:cs="Arial"/>
          <w:szCs w:val="24"/>
          <w:lang w:eastAsia="en-GB"/>
        </w:rPr>
        <w:t xml:space="preserve">Further detail is expected at the next UKG Spending Review currently scheduled for publication on 27 October 2021. </w:t>
      </w:r>
    </w:p>
    <w:p w:rsidR="002A5F3A" w:rsidRPr="001D78FA" w:rsidRDefault="002A5F3A" w:rsidP="001D78FA">
      <w:pPr>
        <w:jc w:val="both"/>
        <w:rPr>
          <w:rFonts w:cs="Arial"/>
          <w:szCs w:val="24"/>
          <w:lang w:eastAsia="en-GB"/>
        </w:rPr>
      </w:pPr>
    </w:p>
    <w:p w:rsidR="002A5F3A" w:rsidRPr="001D78FA" w:rsidRDefault="002A5F3A" w:rsidP="001D78FA">
      <w:pPr>
        <w:jc w:val="both"/>
        <w:rPr>
          <w:rFonts w:cs="Arial"/>
          <w:b/>
          <w:szCs w:val="24"/>
          <w:lang w:eastAsia="en-GB"/>
        </w:rPr>
      </w:pPr>
      <w:r w:rsidRPr="001D78FA">
        <w:rPr>
          <w:rFonts w:cs="Arial"/>
          <w:b/>
          <w:szCs w:val="24"/>
          <w:lang w:eastAsia="en-GB"/>
        </w:rPr>
        <w:t xml:space="preserve">The Wider Levelling Up Agenda </w:t>
      </w:r>
    </w:p>
    <w:p w:rsidR="00DE3DB3" w:rsidRPr="001D78FA" w:rsidRDefault="002A5F3A" w:rsidP="00DE3DB3">
      <w:pPr>
        <w:pStyle w:val="Heading1"/>
        <w:jc w:val="both"/>
        <w:rPr>
          <w:rFonts w:cs="Arial"/>
          <w:szCs w:val="24"/>
          <w:lang w:eastAsia="en-GB"/>
        </w:rPr>
      </w:pPr>
      <w:r w:rsidRPr="001D78FA">
        <w:rPr>
          <w:rFonts w:cs="Arial"/>
          <w:szCs w:val="24"/>
          <w:lang w:eastAsia="en-GB"/>
        </w:rPr>
        <w:t>The UKSPF is one of several new funds being delivered in Scotland by UKG as part of the wider Levelling Up Agenda which included the Funds announced as part of the 2021 UKG Budget</w:t>
      </w:r>
      <w:r w:rsidR="00DE3DB3">
        <w:rPr>
          <w:rFonts w:cs="Arial"/>
          <w:szCs w:val="24"/>
          <w:lang w:eastAsia="en-GB"/>
        </w:rPr>
        <w:t xml:space="preserve">.  </w:t>
      </w:r>
      <w:r w:rsidR="00DE3DB3" w:rsidRPr="001D78FA">
        <w:rPr>
          <w:rFonts w:cs="Arial"/>
          <w:szCs w:val="24"/>
          <w:lang w:eastAsia="en-GB"/>
        </w:rPr>
        <w:t xml:space="preserve">The Scottish Government has little to no role in the development of any of these Funds, and whilst the prospect of additional funding to Scottish communities is welcomed, the establishment of these Fund crowds the current funding sources available ultimately creating a more complex funding landscape.  </w:t>
      </w:r>
      <w:r w:rsidR="00DE3DB3">
        <w:rPr>
          <w:rFonts w:cs="Arial"/>
          <w:szCs w:val="24"/>
          <w:lang w:eastAsia="en-GB"/>
        </w:rPr>
        <w:t>The funds are:</w:t>
      </w:r>
    </w:p>
    <w:p w:rsidR="002A5F3A" w:rsidRDefault="002A5F3A" w:rsidP="000F5E54">
      <w:pPr>
        <w:pStyle w:val="Heading1"/>
        <w:numPr>
          <w:ilvl w:val="0"/>
          <w:numId w:val="0"/>
        </w:numPr>
        <w:jc w:val="both"/>
        <w:rPr>
          <w:rFonts w:cs="Arial"/>
          <w:szCs w:val="24"/>
          <w:lang w:eastAsia="en-GB"/>
        </w:rPr>
      </w:pPr>
    </w:p>
    <w:p w:rsidR="00DE3DB3" w:rsidRPr="00DE3DB3" w:rsidRDefault="00DE3DB3" w:rsidP="000F5E54">
      <w:pPr>
        <w:rPr>
          <w:lang w:eastAsia="en-GB"/>
        </w:rPr>
      </w:pPr>
    </w:p>
    <w:p w:rsidR="002A5F3A" w:rsidRPr="001D78FA" w:rsidRDefault="002A5F3A" w:rsidP="000F5E54">
      <w:pPr>
        <w:pStyle w:val="Heading1"/>
        <w:numPr>
          <w:ilvl w:val="0"/>
          <w:numId w:val="30"/>
        </w:numPr>
        <w:jc w:val="both"/>
        <w:rPr>
          <w:rFonts w:cs="Arial"/>
          <w:szCs w:val="24"/>
          <w:lang w:eastAsia="en-GB"/>
        </w:rPr>
      </w:pPr>
      <w:r w:rsidRPr="001D78FA">
        <w:rPr>
          <w:rFonts w:cs="Arial"/>
          <w:szCs w:val="24"/>
          <w:u w:val="single"/>
          <w:lang w:eastAsia="en-GB"/>
        </w:rPr>
        <w:t>Community Renewal Fund (CRF)</w:t>
      </w:r>
      <w:r w:rsidRPr="001D78FA">
        <w:rPr>
          <w:rFonts w:cs="Arial"/>
          <w:szCs w:val="24"/>
          <w:lang w:eastAsia="en-GB"/>
        </w:rPr>
        <w:t xml:space="preserve"> – £220m one year precursor to the UKSPF, 90% revenue, run competitively through local authorities;</w:t>
      </w:r>
    </w:p>
    <w:p w:rsidR="002A5F3A" w:rsidRPr="001D78FA" w:rsidRDefault="002A5F3A" w:rsidP="000F5E54">
      <w:pPr>
        <w:pStyle w:val="Heading1"/>
        <w:numPr>
          <w:ilvl w:val="0"/>
          <w:numId w:val="30"/>
        </w:numPr>
        <w:jc w:val="both"/>
        <w:rPr>
          <w:rFonts w:cs="Arial"/>
          <w:szCs w:val="24"/>
          <w:lang w:eastAsia="en-GB"/>
        </w:rPr>
      </w:pPr>
      <w:r w:rsidRPr="001D78FA">
        <w:rPr>
          <w:rFonts w:cs="Arial"/>
          <w:szCs w:val="24"/>
          <w:u w:val="single"/>
          <w:lang w:eastAsia="en-GB"/>
        </w:rPr>
        <w:t>Levelling Up Fund (LUF)</w:t>
      </w:r>
      <w:r w:rsidRPr="001D78FA">
        <w:rPr>
          <w:rFonts w:cs="Arial"/>
          <w:szCs w:val="24"/>
          <w:lang w:eastAsia="en-GB"/>
        </w:rPr>
        <w:t xml:space="preserve"> – £4.8bn four year capital fund aimed at regeneration and transport projects again run competitively through the local authorities</w:t>
      </w:r>
      <w:r w:rsidR="005A0713" w:rsidRPr="001D78FA">
        <w:rPr>
          <w:rFonts w:cs="Arial"/>
          <w:szCs w:val="24"/>
          <w:lang w:eastAsia="en-GB"/>
        </w:rPr>
        <w:t>; and</w:t>
      </w:r>
    </w:p>
    <w:p w:rsidR="002A5F3A" w:rsidRPr="001D78FA" w:rsidRDefault="002A5F3A" w:rsidP="000F5E54">
      <w:pPr>
        <w:pStyle w:val="Heading1"/>
        <w:numPr>
          <w:ilvl w:val="0"/>
          <w:numId w:val="30"/>
        </w:numPr>
        <w:jc w:val="both"/>
        <w:rPr>
          <w:rFonts w:cs="Arial"/>
          <w:szCs w:val="24"/>
          <w:lang w:eastAsia="en-GB"/>
        </w:rPr>
      </w:pPr>
      <w:r w:rsidRPr="001D78FA">
        <w:rPr>
          <w:rFonts w:cs="Arial"/>
          <w:szCs w:val="24"/>
          <w:u w:val="single"/>
          <w:lang w:eastAsia="en-GB"/>
        </w:rPr>
        <w:t>Community Ownership Fund (COP)</w:t>
      </w:r>
      <w:r w:rsidRPr="001D78FA">
        <w:rPr>
          <w:rFonts w:cs="Arial"/>
          <w:szCs w:val="24"/>
          <w:lang w:eastAsia="en-GB"/>
        </w:rPr>
        <w:t xml:space="preserve"> – £150m fund aimed at supporting community groups to buy community assets such as pubs and sports pitches</w:t>
      </w:r>
      <w:r w:rsidR="005A0713" w:rsidRPr="001D78FA">
        <w:rPr>
          <w:rFonts w:cs="Arial"/>
          <w:szCs w:val="24"/>
          <w:lang w:eastAsia="en-GB"/>
        </w:rPr>
        <w:t xml:space="preserve"> which would otherwise be lost</w:t>
      </w:r>
      <w:r w:rsidRPr="001D78FA">
        <w:rPr>
          <w:rFonts w:cs="Arial"/>
          <w:szCs w:val="24"/>
          <w:lang w:eastAsia="en-GB"/>
        </w:rPr>
        <w:t>.</w:t>
      </w:r>
    </w:p>
    <w:p w:rsidR="002A5F3A" w:rsidRPr="001D78FA" w:rsidRDefault="002A5F3A" w:rsidP="001D78FA">
      <w:pPr>
        <w:jc w:val="both"/>
        <w:rPr>
          <w:rFonts w:cs="Arial"/>
          <w:szCs w:val="24"/>
          <w:lang w:eastAsia="en-GB"/>
        </w:rPr>
      </w:pPr>
    </w:p>
    <w:p w:rsidR="002A5F3A" w:rsidRPr="001D78FA" w:rsidRDefault="002A5F3A" w:rsidP="001D78FA">
      <w:pPr>
        <w:jc w:val="both"/>
        <w:rPr>
          <w:rFonts w:cs="Arial"/>
          <w:b/>
          <w:szCs w:val="24"/>
          <w:lang w:eastAsia="en-GB"/>
        </w:rPr>
      </w:pPr>
      <w:r w:rsidRPr="001D78FA">
        <w:rPr>
          <w:rFonts w:cs="Arial"/>
          <w:b/>
          <w:szCs w:val="24"/>
          <w:lang w:eastAsia="en-GB"/>
        </w:rPr>
        <w:t>Community Renewal Fund (CRF)</w:t>
      </w:r>
    </w:p>
    <w:p w:rsidR="002A5F3A" w:rsidRPr="001D78FA" w:rsidRDefault="002A5F3A" w:rsidP="001D78FA">
      <w:pPr>
        <w:pStyle w:val="Heading1"/>
        <w:jc w:val="both"/>
        <w:rPr>
          <w:rFonts w:cs="Arial"/>
          <w:szCs w:val="24"/>
          <w:lang w:eastAsia="en-GB"/>
        </w:rPr>
      </w:pPr>
      <w:r w:rsidRPr="001D78FA">
        <w:rPr>
          <w:rFonts w:cs="Arial"/>
          <w:szCs w:val="24"/>
          <w:lang w:eastAsia="en-GB"/>
        </w:rPr>
        <w:lastRenderedPageBreak/>
        <w:t>Established</w:t>
      </w:r>
      <w:r w:rsidRPr="001D78FA">
        <w:rPr>
          <w:rFonts w:cs="Arial"/>
          <w:b/>
          <w:szCs w:val="24"/>
          <w:lang w:eastAsia="en-GB"/>
        </w:rPr>
        <w:t xml:space="preserve"> </w:t>
      </w:r>
      <w:r w:rsidRPr="001D78FA">
        <w:rPr>
          <w:rFonts w:cs="Arial"/>
          <w:szCs w:val="24"/>
          <w:lang w:eastAsia="en-GB"/>
        </w:rPr>
        <w:t xml:space="preserve">to help local areas prepare over 2021-22 for the introduction of the UKSPF and pilot ways of working, </w:t>
      </w:r>
      <w:r w:rsidR="005A0713" w:rsidRPr="001D78FA">
        <w:rPr>
          <w:rFonts w:cs="Arial"/>
          <w:szCs w:val="24"/>
          <w:lang w:eastAsia="en-GB"/>
        </w:rPr>
        <w:t xml:space="preserve">the </w:t>
      </w:r>
      <w:r w:rsidRPr="001D78FA">
        <w:rPr>
          <w:rFonts w:cs="Arial"/>
          <w:szCs w:val="24"/>
          <w:lang w:eastAsia="en-GB"/>
        </w:rPr>
        <w:t>UKG launched a pre-cursor programme called the Community Renewal Fund.</w:t>
      </w:r>
    </w:p>
    <w:p w:rsidR="002A5F3A" w:rsidRPr="001D78FA" w:rsidRDefault="002A5F3A" w:rsidP="001D78FA">
      <w:pPr>
        <w:pStyle w:val="Heading1"/>
        <w:numPr>
          <w:ilvl w:val="0"/>
          <w:numId w:val="0"/>
        </w:numPr>
        <w:jc w:val="both"/>
        <w:rPr>
          <w:rFonts w:cs="Arial"/>
          <w:szCs w:val="24"/>
          <w:lang w:eastAsia="en-GB"/>
        </w:rPr>
      </w:pPr>
    </w:p>
    <w:p w:rsidR="002A5F3A" w:rsidRPr="001D78FA" w:rsidRDefault="002A5F3A" w:rsidP="001D78FA">
      <w:pPr>
        <w:pStyle w:val="Heading1"/>
        <w:jc w:val="both"/>
        <w:rPr>
          <w:rFonts w:cs="Arial"/>
          <w:szCs w:val="24"/>
          <w:lang w:val="en-US" w:eastAsia="en-GB"/>
        </w:rPr>
      </w:pPr>
      <w:r w:rsidRPr="001D78FA">
        <w:rPr>
          <w:rFonts w:cs="Arial"/>
          <w:szCs w:val="24"/>
          <w:lang w:eastAsia="en-GB"/>
        </w:rPr>
        <w:t xml:space="preserve">Within Scotland, 13 Local Authorities </w:t>
      </w:r>
      <w:r w:rsidR="005A0713" w:rsidRPr="001D78FA">
        <w:rPr>
          <w:rFonts w:cs="Arial"/>
          <w:szCs w:val="24"/>
          <w:lang w:eastAsia="en-GB"/>
        </w:rPr>
        <w:t xml:space="preserve">were </w:t>
      </w:r>
      <w:r w:rsidRPr="001D78FA">
        <w:rPr>
          <w:rFonts w:cs="Arial"/>
          <w:szCs w:val="24"/>
          <w:lang w:eastAsia="en-GB"/>
        </w:rPr>
        <w:t>designated as more in need</w:t>
      </w:r>
      <w:r w:rsidR="005A0713" w:rsidRPr="001D78FA">
        <w:rPr>
          <w:rFonts w:cs="Arial"/>
          <w:szCs w:val="24"/>
          <w:lang w:eastAsia="en-GB"/>
        </w:rPr>
        <w:t xml:space="preserve">, of whom three are from the </w:t>
      </w:r>
      <w:r w:rsidRPr="001D78FA">
        <w:rPr>
          <w:rFonts w:cs="Arial"/>
          <w:szCs w:val="24"/>
          <w:lang w:eastAsia="en-GB"/>
        </w:rPr>
        <w:t>Highlands and Islands Region.</w:t>
      </w:r>
      <w:r w:rsidRPr="001D78FA">
        <w:rPr>
          <w:rStyle w:val="FootnoteReference"/>
          <w:rFonts w:cs="Arial"/>
          <w:szCs w:val="24"/>
          <w:lang w:eastAsia="en-GB"/>
        </w:rPr>
        <w:footnoteReference w:id="1"/>
      </w:r>
      <w:r w:rsidRPr="001D78FA">
        <w:rPr>
          <w:rFonts w:cs="Arial"/>
          <w:szCs w:val="24"/>
          <w:lang w:eastAsia="en-GB"/>
        </w:rPr>
        <w:t xml:space="preserve"> </w:t>
      </w:r>
      <w:r w:rsidR="005A0713" w:rsidRPr="001D78FA">
        <w:rPr>
          <w:rFonts w:cs="Arial"/>
          <w:szCs w:val="24"/>
          <w:lang w:eastAsia="en-GB"/>
        </w:rPr>
        <w:t xml:space="preserve">Some </w:t>
      </w:r>
      <w:r w:rsidRPr="001D78FA">
        <w:rPr>
          <w:rFonts w:cs="Arial"/>
          <w:szCs w:val="24"/>
          <w:lang w:eastAsia="en-GB"/>
        </w:rPr>
        <w:t>28 of Scotland’s 32 Local Authorities submitt</w:t>
      </w:r>
      <w:r w:rsidR="005A0713" w:rsidRPr="001D78FA">
        <w:rPr>
          <w:rFonts w:cs="Arial"/>
          <w:szCs w:val="24"/>
          <w:lang w:eastAsia="en-GB"/>
        </w:rPr>
        <w:t>ed</w:t>
      </w:r>
      <w:r w:rsidRPr="001D78FA">
        <w:rPr>
          <w:rFonts w:cs="Arial"/>
          <w:szCs w:val="24"/>
          <w:lang w:eastAsia="en-GB"/>
        </w:rPr>
        <w:t xml:space="preserve"> bids</w:t>
      </w:r>
      <w:r w:rsidR="005A0713" w:rsidRPr="001D78FA">
        <w:rPr>
          <w:rFonts w:cs="Arial"/>
          <w:szCs w:val="24"/>
          <w:lang w:eastAsia="en-GB"/>
        </w:rPr>
        <w:t xml:space="preserve"> to the application deadline, in June</w:t>
      </w:r>
      <w:r w:rsidRPr="001D78FA">
        <w:rPr>
          <w:rFonts w:cs="Arial"/>
          <w:szCs w:val="24"/>
          <w:lang w:eastAsia="en-GB"/>
        </w:rPr>
        <w:t xml:space="preserve">. </w:t>
      </w:r>
    </w:p>
    <w:p w:rsidR="002A5F3A" w:rsidRPr="001D78FA" w:rsidRDefault="002A5F3A" w:rsidP="001D78FA">
      <w:pPr>
        <w:pStyle w:val="Heading1"/>
        <w:numPr>
          <w:ilvl w:val="0"/>
          <w:numId w:val="0"/>
        </w:numPr>
        <w:jc w:val="both"/>
        <w:rPr>
          <w:rFonts w:cs="Arial"/>
          <w:szCs w:val="24"/>
          <w:lang w:val="en-US" w:eastAsia="en-GB"/>
        </w:rPr>
      </w:pPr>
    </w:p>
    <w:p w:rsidR="002A5F3A" w:rsidRPr="001D78FA" w:rsidRDefault="002A5F3A" w:rsidP="001D78FA">
      <w:pPr>
        <w:pStyle w:val="Heading1"/>
        <w:jc w:val="both"/>
        <w:rPr>
          <w:rFonts w:cs="Arial"/>
          <w:szCs w:val="24"/>
          <w:lang w:val="en-US" w:eastAsia="en-GB"/>
        </w:rPr>
      </w:pPr>
      <w:r w:rsidRPr="001D78FA">
        <w:rPr>
          <w:rFonts w:cs="Arial"/>
          <w:szCs w:val="24"/>
          <w:lang w:eastAsia="en-GB"/>
        </w:rPr>
        <w:t xml:space="preserve">Despite the application process closing in June, and a completion deadline set for March 2022 successful bids have still to be announced by UKG. With such an extremely tight delivery timetable it is unclear the impact projects will be able to make and what influence the experience will have upon the development of the UKSPF ahead of its rollout. </w:t>
      </w:r>
      <w:r w:rsidR="005A0713" w:rsidRPr="001D78FA">
        <w:rPr>
          <w:rFonts w:cs="Arial"/>
          <w:szCs w:val="24"/>
          <w:lang w:eastAsia="en-GB"/>
        </w:rPr>
        <w:t xml:space="preserve"> UKG remains unable to provide an indication as to when confirmation of the successful applicants will be made. </w:t>
      </w:r>
    </w:p>
    <w:p w:rsidR="002A5F3A" w:rsidRPr="001D78FA" w:rsidRDefault="002A5F3A" w:rsidP="001D78FA">
      <w:pPr>
        <w:jc w:val="both"/>
        <w:rPr>
          <w:rFonts w:cs="Arial"/>
          <w:b/>
          <w:szCs w:val="24"/>
          <w:lang w:eastAsia="en-GB"/>
        </w:rPr>
      </w:pPr>
    </w:p>
    <w:p w:rsidR="002A5F3A" w:rsidRPr="001D78FA" w:rsidRDefault="002A5F3A" w:rsidP="001D78FA">
      <w:pPr>
        <w:jc w:val="both"/>
        <w:rPr>
          <w:rFonts w:cs="Arial"/>
          <w:b/>
          <w:szCs w:val="24"/>
          <w:lang w:eastAsia="en-GB"/>
        </w:rPr>
      </w:pPr>
      <w:r w:rsidRPr="001D78FA">
        <w:rPr>
          <w:rFonts w:cs="Arial"/>
          <w:b/>
          <w:szCs w:val="24"/>
          <w:lang w:eastAsia="en-GB"/>
        </w:rPr>
        <w:t xml:space="preserve">Levelling Up Fund (LUF) </w:t>
      </w:r>
    </w:p>
    <w:p w:rsidR="002A5F3A" w:rsidRDefault="002A5F3A" w:rsidP="000F5E54">
      <w:pPr>
        <w:pStyle w:val="Heading1"/>
        <w:jc w:val="both"/>
        <w:rPr>
          <w:rFonts w:cs="Arial"/>
          <w:bCs/>
          <w:szCs w:val="24"/>
          <w:lang w:eastAsia="en-GB"/>
        </w:rPr>
      </w:pPr>
      <w:r w:rsidRPr="001D78FA">
        <w:rPr>
          <w:rFonts w:cs="Arial"/>
          <w:szCs w:val="24"/>
          <w:lang w:eastAsia="en-GB"/>
        </w:rPr>
        <w:t>This £4.</w:t>
      </w:r>
      <w:r w:rsidR="005A0713" w:rsidRPr="001D78FA">
        <w:rPr>
          <w:rFonts w:cs="Arial"/>
          <w:szCs w:val="24"/>
          <w:lang w:eastAsia="en-GB"/>
        </w:rPr>
        <w:t>8</w:t>
      </w:r>
      <w:r w:rsidRPr="001D78FA">
        <w:rPr>
          <w:rFonts w:cs="Arial"/>
          <w:szCs w:val="24"/>
          <w:lang w:eastAsia="en-GB"/>
        </w:rPr>
        <w:t>bn capital Fund aim</w:t>
      </w:r>
      <w:r w:rsidR="005A0713" w:rsidRPr="001D78FA">
        <w:rPr>
          <w:rFonts w:cs="Arial"/>
          <w:szCs w:val="24"/>
          <w:lang w:eastAsia="en-GB"/>
        </w:rPr>
        <w:t>s</w:t>
      </w:r>
      <w:r w:rsidRPr="001D78FA">
        <w:rPr>
          <w:rFonts w:cs="Arial"/>
          <w:szCs w:val="24"/>
          <w:lang w:eastAsia="en-GB"/>
        </w:rPr>
        <w:t xml:space="preserve"> to support regeneration and transport projects within Local Authorities </w:t>
      </w:r>
      <w:r w:rsidR="005A0713" w:rsidRPr="001D78FA">
        <w:rPr>
          <w:rFonts w:cs="Arial"/>
          <w:szCs w:val="24"/>
          <w:lang w:eastAsia="en-GB"/>
        </w:rPr>
        <w:t xml:space="preserve">is being </w:t>
      </w:r>
      <w:r w:rsidRPr="001D78FA">
        <w:rPr>
          <w:rFonts w:cs="Arial"/>
          <w:szCs w:val="24"/>
          <w:lang w:eastAsia="en-GB"/>
        </w:rPr>
        <w:t>delivered on a competitive basis with Scotland expected to receive £400 million in consequentials from this Fund.</w:t>
      </w:r>
      <w:r w:rsidRPr="001D78FA">
        <w:rPr>
          <w:rFonts w:cs="Arial"/>
          <w:bCs/>
          <w:szCs w:val="24"/>
          <w:lang w:eastAsia="en-GB"/>
        </w:rPr>
        <w:t xml:space="preserve"> </w:t>
      </w:r>
    </w:p>
    <w:p w:rsidR="00DE3DB3" w:rsidRPr="00DE3DB3" w:rsidRDefault="00DE3DB3" w:rsidP="000F5E54">
      <w:pPr>
        <w:rPr>
          <w:lang w:eastAsia="en-GB"/>
        </w:rPr>
      </w:pPr>
    </w:p>
    <w:p w:rsidR="005A0713" w:rsidRPr="001D78FA" w:rsidRDefault="002A5F3A" w:rsidP="001D78FA">
      <w:pPr>
        <w:pStyle w:val="Heading1"/>
        <w:jc w:val="both"/>
        <w:rPr>
          <w:rFonts w:cs="Arial"/>
          <w:szCs w:val="24"/>
          <w:lang w:eastAsia="en-GB"/>
        </w:rPr>
      </w:pPr>
      <w:r w:rsidRPr="001D78FA">
        <w:rPr>
          <w:rFonts w:cs="Arial"/>
          <w:szCs w:val="24"/>
          <w:lang w:eastAsia="en-GB"/>
        </w:rPr>
        <w:t xml:space="preserve">Local Authorities were ranked </w:t>
      </w:r>
      <w:r w:rsidR="005A0713" w:rsidRPr="001D78FA">
        <w:rPr>
          <w:rFonts w:cs="Arial"/>
          <w:szCs w:val="24"/>
          <w:lang w:eastAsia="en-GB"/>
        </w:rPr>
        <w:t xml:space="preserve">on a </w:t>
      </w:r>
      <w:r w:rsidRPr="001D78FA">
        <w:rPr>
          <w:rFonts w:cs="Arial"/>
          <w:szCs w:val="24"/>
          <w:lang w:eastAsia="en-GB"/>
        </w:rPr>
        <w:t>basis o</w:t>
      </w:r>
      <w:r w:rsidR="005A0713" w:rsidRPr="001D78FA">
        <w:rPr>
          <w:rFonts w:cs="Arial"/>
          <w:szCs w:val="24"/>
          <w:lang w:eastAsia="en-GB"/>
        </w:rPr>
        <w:t>f</w:t>
      </w:r>
      <w:r w:rsidRPr="001D78FA">
        <w:rPr>
          <w:rFonts w:cs="Arial"/>
          <w:szCs w:val="24"/>
          <w:lang w:eastAsia="en-GB"/>
        </w:rPr>
        <w:t xml:space="preserve"> priority of needs with 13 Scottish Local Authorities achieving the highest ranking. </w:t>
      </w:r>
      <w:r w:rsidR="005A0713" w:rsidRPr="001D78FA">
        <w:rPr>
          <w:rFonts w:cs="Arial"/>
          <w:szCs w:val="24"/>
          <w:lang w:eastAsia="en-GB"/>
        </w:rPr>
        <w:t xml:space="preserve"> North Ayrshire is the only H&amp;I Local Authority to fall within the top priority, Level One.  </w:t>
      </w:r>
    </w:p>
    <w:p w:rsidR="005A0713" w:rsidRPr="001D78FA" w:rsidRDefault="005A0713" w:rsidP="001D78FA">
      <w:pPr>
        <w:pStyle w:val="Heading1"/>
        <w:numPr>
          <w:ilvl w:val="0"/>
          <w:numId w:val="0"/>
        </w:numPr>
        <w:jc w:val="both"/>
        <w:rPr>
          <w:rFonts w:cs="Arial"/>
          <w:szCs w:val="24"/>
          <w:lang w:eastAsia="en-GB"/>
        </w:rPr>
      </w:pPr>
    </w:p>
    <w:p w:rsidR="00DE3DB3" w:rsidRDefault="002A5F3A" w:rsidP="001D78FA">
      <w:pPr>
        <w:pStyle w:val="Heading1"/>
        <w:jc w:val="both"/>
        <w:rPr>
          <w:rFonts w:cs="Arial"/>
          <w:szCs w:val="24"/>
          <w:lang w:eastAsia="en-GB"/>
        </w:rPr>
      </w:pPr>
      <w:r w:rsidRPr="001D78FA">
        <w:rPr>
          <w:rFonts w:cs="Arial"/>
          <w:szCs w:val="24"/>
          <w:lang w:eastAsia="en-GB"/>
        </w:rPr>
        <w:t xml:space="preserve">Despite the first round of bids closing in June, UKG has not </w:t>
      </w:r>
      <w:r w:rsidR="00DE3DB3">
        <w:rPr>
          <w:rFonts w:cs="Arial"/>
          <w:szCs w:val="24"/>
          <w:lang w:eastAsia="en-GB"/>
        </w:rPr>
        <w:t xml:space="preserve">yet </w:t>
      </w:r>
      <w:r w:rsidRPr="001D78FA">
        <w:rPr>
          <w:rFonts w:cs="Arial"/>
          <w:szCs w:val="24"/>
          <w:lang w:eastAsia="en-GB"/>
        </w:rPr>
        <w:t>announced the successful projects at this stage.</w:t>
      </w:r>
    </w:p>
    <w:p w:rsidR="00DE3DB3" w:rsidRDefault="00DE3DB3" w:rsidP="001D78FA">
      <w:pPr>
        <w:pStyle w:val="Heading1"/>
        <w:jc w:val="both"/>
        <w:rPr>
          <w:rFonts w:cs="Arial"/>
          <w:szCs w:val="24"/>
          <w:lang w:eastAsia="en-GB"/>
        </w:rPr>
      </w:pPr>
    </w:p>
    <w:p w:rsidR="002A5F3A" w:rsidRPr="001D78FA" w:rsidRDefault="00DE3DB3" w:rsidP="001D78FA">
      <w:pPr>
        <w:pStyle w:val="Heading1"/>
        <w:jc w:val="both"/>
        <w:rPr>
          <w:rFonts w:cs="Arial"/>
          <w:szCs w:val="24"/>
          <w:lang w:eastAsia="en-GB"/>
        </w:rPr>
      </w:pPr>
      <w:r>
        <w:rPr>
          <w:rFonts w:cs="Arial"/>
          <w:szCs w:val="24"/>
          <w:lang w:eastAsia="en-GB"/>
        </w:rPr>
        <w:t>It is also worth noting that the Levelling Up fund will be subject to a judicial review to be held before Christmas.  The claim against the UK Government was brought by the Good Law Project and is focussed on the methodology that was used to determine priority areas.</w:t>
      </w:r>
      <w:r w:rsidR="002A5F3A" w:rsidRPr="001D78FA">
        <w:rPr>
          <w:rFonts w:cs="Arial"/>
          <w:szCs w:val="24"/>
          <w:lang w:eastAsia="en-GB"/>
        </w:rPr>
        <w:t xml:space="preserve"> </w:t>
      </w:r>
    </w:p>
    <w:p w:rsidR="002A5F3A" w:rsidRPr="001D78FA" w:rsidRDefault="002A5F3A" w:rsidP="001D78FA">
      <w:pPr>
        <w:jc w:val="both"/>
        <w:rPr>
          <w:rFonts w:cs="Arial"/>
          <w:b/>
          <w:szCs w:val="24"/>
          <w:lang w:eastAsia="en-GB"/>
        </w:rPr>
      </w:pPr>
    </w:p>
    <w:p w:rsidR="002A5F3A" w:rsidRPr="001D78FA" w:rsidRDefault="002A5F3A" w:rsidP="001D78FA">
      <w:pPr>
        <w:jc w:val="both"/>
        <w:rPr>
          <w:rFonts w:cs="Arial"/>
          <w:b/>
          <w:szCs w:val="24"/>
          <w:lang w:eastAsia="en-GB"/>
        </w:rPr>
      </w:pPr>
      <w:r w:rsidRPr="001D78FA">
        <w:rPr>
          <w:rFonts w:cs="Arial"/>
          <w:b/>
          <w:szCs w:val="24"/>
          <w:lang w:eastAsia="en-GB"/>
        </w:rPr>
        <w:t>Community Ownership Fund (COP)</w:t>
      </w:r>
    </w:p>
    <w:p w:rsidR="002A5F3A" w:rsidRPr="000F5E54" w:rsidRDefault="002A5F3A" w:rsidP="001D78FA">
      <w:pPr>
        <w:pStyle w:val="Heading1"/>
        <w:jc w:val="both"/>
        <w:rPr>
          <w:rFonts w:cs="Arial"/>
          <w:szCs w:val="24"/>
          <w:lang w:eastAsia="en-GB"/>
        </w:rPr>
      </w:pPr>
      <w:r w:rsidRPr="001D78FA">
        <w:rPr>
          <w:rFonts w:cs="Arial"/>
          <w:szCs w:val="24"/>
          <w:lang w:eastAsia="en-GB"/>
        </w:rPr>
        <w:t xml:space="preserve">Similarly, this Fund also closed for its first round of applications in August 2021 however successful bids are still to be announced.  </w:t>
      </w:r>
    </w:p>
    <w:p w:rsidR="002A5F3A" w:rsidRPr="001D78FA" w:rsidRDefault="002A5F3A" w:rsidP="001D78FA">
      <w:pPr>
        <w:jc w:val="both"/>
        <w:rPr>
          <w:rFonts w:cs="Arial"/>
          <w:szCs w:val="24"/>
          <w:lang w:eastAsia="en-GB"/>
        </w:rPr>
      </w:pPr>
    </w:p>
    <w:p w:rsidR="006A2873" w:rsidRPr="001D78FA" w:rsidRDefault="002A5F3A" w:rsidP="001D78FA">
      <w:pPr>
        <w:pStyle w:val="Heading1"/>
        <w:numPr>
          <w:ilvl w:val="0"/>
          <w:numId w:val="0"/>
        </w:numPr>
        <w:jc w:val="both"/>
        <w:rPr>
          <w:rFonts w:cs="Arial"/>
          <w:b/>
          <w:szCs w:val="24"/>
        </w:rPr>
      </w:pPr>
      <w:r w:rsidRPr="001D78FA">
        <w:rPr>
          <w:rFonts w:cs="Arial"/>
          <w:b/>
          <w:szCs w:val="24"/>
        </w:rPr>
        <w:t xml:space="preserve">Engagement with Scottish stakeholders and </w:t>
      </w:r>
      <w:r w:rsidR="00F80178">
        <w:rPr>
          <w:rFonts w:cs="Arial"/>
          <w:b/>
          <w:szCs w:val="24"/>
        </w:rPr>
        <w:t>UK</w:t>
      </w:r>
      <w:r w:rsidR="00F80178" w:rsidRPr="001D78FA">
        <w:rPr>
          <w:rFonts w:cs="Arial"/>
          <w:b/>
          <w:szCs w:val="24"/>
        </w:rPr>
        <w:t xml:space="preserve"> </w:t>
      </w:r>
      <w:r w:rsidRPr="001D78FA">
        <w:rPr>
          <w:rFonts w:cs="Arial"/>
          <w:b/>
          <w:szCs w:val="24"/>
        </w:rPr>
        <w:t>Government</w:t>
      </w:r>
    </w:p>
    <w:p w:rsidR="002A5F3A" w:rsidRPr="001D78FA" w:rsidRDefault="002A5F3A" w:rsidP="001D78FA">
      <w:pPr>
        <w:pStyle w:val="Heading1"/>
        <w:jc w:val="both"/>
        <w:rPr>
          <w:rFonts w:cs="Arial"/>
          <w:szCs w:val="24"/>
        </w:rPr>
      </w:pPr>
      <w:r w:rsidRPr="001D78FA">
        <w:rPr>
          <w:rFonts w:cs="Arial"/>
          <w:szCs w:val="24"/>
        </w:rPr>
        <w:t xml:space="preserve">Between August and October 2021, UKG has conducted various roundtable events with stakeholders from across the UK </w:t>
      </w:r>
      <w:r w:rsidR="005A0713" w:rsidRPr="001D78FA">
        <w:rPr>
          <w:rFonts w:cs="Arial"/>
          <w:szCs w:val="24"/>
        </w:rPr>
        <w:t xml:space="preserve">to consider </w:t>
      </w:r>
      <w:r w:rsidRPr="001D78FA">
        <w:rPr>
          <w:rFonts w:cs="Arial"/>
          <w:szCs w:val="24"/>
        </w:rPr>
        <w:t xml:space="preserve">the development of the UKSPF. </w:t>
      </w:r>
      <w:r w:rsidR="005A0713" w:rsidRPr="001D78FA">
        <w:rPr>
          <w:rFonts w:cs="Arial"/>
          <w:szCs w:val="24"/>
        </w:rPr>
        <w:t xml:space="preserve"> They have covered </w:t>
      </w:r>
      <w:r w:rsidRPr="001D78FA">
        <w:rPr>
          <w:rFonts w:cs="Arial"/>
          <w:szCs w:val="24"/>
        </w:rPr>
        <w:t xml:space="preserve">the following themes:  </w:t>
      </w:r>
    </w:p>
    <w:p w:rsidR="002A5F3A" w:rsidRPr="001D78FA" w:rsidRDefault="002A5F3A" w:rsidP="001D78FA">
      <w:pPr>
        <w:pStyle w:val="ListParagraph"/>
        <w:numPr>
          <w:ilvl w:val="0"/>
          <w:numId w:val="23"/>
        </w:numPr>
        <w:jc w:val="both"/>
        <w:rPr>
          <w:rFonts w:cs="Arial"/>
          <w:szCs w:val="24"/>
        </w:rPr>
      </w:pPr>
      <w:r w:rsidRPr="001D78FA">
        <w:rPr>
          <w:rFonts w:cs="Arial"/>
          <w:szCs w:val="24"/>
        </w:rPr>
        <w:t>Investment in Communities and Place;</w:t>
      </w:r>
    </w:p>
    <w:p w:rsidR="002A5F3A" w:rsidRPr="001D78FA" w:rsidRDefault="002A5F3A" w:rsidP="001D78FA">
      <w:pPr>
        <w:pStyle w:val="ListParagraph"/>
        <w:numPr>
          <w:ilvl w:val="0"/>
          <w:numId w:val="23"/>
        </w:numPr>
        <w:jc w:val="both"/>
        <w:rPr>
          <w:rFonts w:cs="Arial"/>
          <w:szCs w:val="24"/>
        </w:rPr>
      </w:pPr>
      <w:r w:rsidRPr="001D78FA">
        <w:rPr>
          <w:rFonts w:cs="Arial"/>
          <w:szCs w:val="24"/>
        </w:rPr>
        <w:t>Skills and Work-based Training;</w:t>
      </w:r>
    </w:p>
    <w:p w:rsidR="002A5F3A" w:rsidRPr="001D78FA" w:rsidRDefault="002A5F3A" w:rsidP="001D78FA">
      <w:pPr>
        <w:pStyle w:val="ListParagraph"/>
        <w:numPr>
          <w:ilvl w:val="0"/>
          <w:numId w:val="23"/>
        </w:numPr>
        <w:jc w:val="both"/>
        <w:rPr>
          <w:rFonts w:cs="Arial"/>
          <w:szCs w:val="24"/>
        </w:rPr>
      </w:pPr>
      <w:r w:rsidRPr="001D78FA">
        <w:rPr>
          <w:rFonts w:cs="Arial"/>
          <w:szCs w:val="24"/>
        </w:rPr>
        <w:t>Supporting people towards and into employment;</w:t>
      </w:r>
    </w:p>
    <w:p w:rsidR="002A5F3A" w:rsidRPr="001D78FA" w:rsidRDefault="002A5F3A" w:rsidP="001D78FA">
      <w:pPr>
        <w:pStyle w:val="ListParagraph"/>
        <w:numPr>
          <w:ilvl w:val="0"/>
          <w:numId w:val="23"/>
        </w:numPr>
        <w:jc w:val="both"/>
        <w:rPr>
          <w:rFonts w:cs="Arial"/>
          <w:szCs w:val="24"/>
        </w:rPr>
      </w:pPr>
      <w:r w:rsidRPr="001D78FA">
        <w:rPr>
          <w:rFonts w:cs="Arial"/>
          <w:szCs w:val="24"/>
        </w:rPr>
        <w:t>Investment in Employment and Skills;</w:t>
      </w:r>
    </w:p>
    <w:p w:rsidR="005A0713" w:rsidRPr="001D78FA" w:rsidRDefault="002A5F3A" w:rsidP="001D78FA">
      <w:pPr>
        <w:pStyle w:val="ListParagraph"/>
        <w:numPr>
          <w:ilvl w:val="0"/>
          <w:numId w:val="23"/>
        </w:numPr>
        <w:jc w:val="both"/>
        <w:rPr>
          <w:rFonts w:cs="Arial"/>
          <w:szCs w:val="24"/>
        </w:rPr>
      </w:pPr>
      <w:r w:rsidRPr="001D78FA">
        <w:rPr>
          <w:rFonts w:cs="Arial"/>
          <w:szCs w:val="24"/>
        </w:rPr>
        <w:t>Environment and Sustainability</w:t>
      </w:r>
      <w:r w:rsidR="005A0713" w:rsidRPr="001D78FA">
        <w:rPr>
          <w:rFonts w:cs="Arial"/>
          <w:szCs w:val="24"/>
        </w:rPr>
        <w:t xml:space="preserve">; and </w:t>
      </w:r>
    </w:p>
    <w:p w:rsidR="002A5F3A" w:rsidRPr="001D78FA" w:rsidRDefault="005A0713" w:rsidP="001D78FA">
      <w:pPr>
        <w:pStyle w:val="ListParagraph"/>
        <w:numPr>
          <w:ilvl w:val="0"/>
          <w:numId w:val="23"/>
        </w:numPr>
        <w:jc w:val="both"/>
        <w:rPr>
          <w:rFonts w:cs="Arial"/>
          <w:szCs w:val="24"/>
        </w:rPr>
      </w:pPr>
      <w:r w:rsidRPr="001D78FA">
        <w:rPr>
          <w:rFonts w:cs="Arial"/>
          <w:szCs w:val="24"/>
        </w:rPr>
        <w:t>Local Business</w:t>
      </w:r>
      <w:r w:rsidR="002A5F3A" w:rsidRPr="001D78FA">
        <w:rPr>
          <w:rFonts w:cs="Arial"/>
          <w:szCs w:val="24"/>
        </w:rPr>
        <w:t>.</w:t>
      </w:r>
    </w:p>
    <w:p w:rsidR="002A5F3A" w:rsidRPr="001D78FA" w:rsidRDefault="002A5F3A" w:rsidP="001D78FA">
      <w:pPr>
        <w:pStyle w:val="ListParagraph"/>
        <w:ind w:left="360"/>
        <w:jc w:val="both"/>
        <w:rPr>
          <w:rFonts w:cs="Arial"/>
          <w:szCs w:val="24"/>
        </w:rPr>
      </w:pPr>
    </w:p>
    <w:p w:rsidR="002A5F3A" w:rsidRPr="001D78FA" w:rsidRDefault="00F80178" w:rsidP="001D78FA">
      <w:pPr>
        <w:pStyle w:val="Heading1"/>
        <w:numPr>
          <w:ilvl w:val="0"/>
          <w:numId w:val="2"/>
        </w:numPr>
        <w:jc w:val="both"/>
        <w:rPr>
          <w:rFonts w:cs="Arial"/>
          <w:szCs w:val="24"/>
        </w:rPr>
      </w:pPr>
      <w:r>
        <w:rPr>
          <w:rFonts w:cs="Arial"/>
          <w:szCs w:val="24"/>
        </w:rPr>
        <w:lastRenderedPageBreak/>
        <w:t>In</w:t>
      </w:r>
      <w:r w:rsidRPr="001D78FA">
        <w:rPr>
          <w:rFonts w:cs="Arial"/>
          <w:szCs w:val="24"/>
        </w:rPr>
        <w:t xml:space="preserve"> </w:t>
      </w:r>
      <w:r w:rsidR="002A5F3A" w:rsidRPr="001D78FA">
        <w:rPr>
          <w:rFonts w:cs="Arial"/>
          <w:szCs w:val="24"/>
        </w:rPr>
        <w:t xml:space="preserve">late September 2021, UKG established a UK-wide Local Government Taskforce for the UKSPF </w:t>
      </w:r>
      <w:r w:rsidR="005A0713" w:rsidRPr="001D78FA">
        <w:rPr>
          <w:rFonts w:cs="Arial"/>
          <w:szCs w:val="24"/>
        </w:rPr>
        <w:t xml:space="preserve">to </w:t>
      </w:r>
      <w:r w:rsidR="002A5F3A" w:rsidRPr="001D78FA">
        <w:rPr>
          <w:rFonts w:cs="Arial"/>
          <w:szCs w:val="24"/>
        </w:rPr>
        <w:t xml:space="preserve">which COSLA </w:t>
      </w:r>
      <w:r w:rsidR="005A0713" w:rsidRPr="001D78FA">
        <w:rPr>
          <w:rFonts w:cs="Arial"/>
          <w:szCs w:val="24"/>
        </w:rPr>
        <w:t>was invited</w:t>
      </w:r>
      <w:r w:rsidR="002A5F3A" w:rsidRPr="001D78FA">
        <w:rPr>
          <w:rFonts w:cs="Arial"/>
          <w:szCs w:val="24"/>
        </w:rPr>
        <w:t xml:space="preserve">. Scottish Government officials have attended these as observers. </w:t>
      </w:r>
    </w:p>
    <w:p w:rsidR="002A5F3A" w:rsidRPr="001D78FA" w:rsidRDefault="002A5F3A" w:rsidP="001D78FA">
      <w:pPr>
        <w:pStyle w:val="Heading1"/>
        <w:numPr>
          <w:ilvl w:val="0"/>
          <w:numId w:val="0"/>
        </w:numPr>
        <w:jc w:val="both"/>
        <w:rPr>
          <w:rFonts w:cs="Arial"/>
          <w:szCs w:val="24"/>
        </w:rPr>
      </w:pPr>
    </w:p>
    <w:p w:rsidR="002A5F3A" w:rsidRPr="001D78FA" w:rsidRDefault="005A0713" w:rsidP="001D78FA">
      <w:pPr>
        <w:pStyle w:val="Heading1"/>
        <w:jc w:val="both"/>
        <w:rPr>
          <w:rFonts w:cs="Arial"/>
          <w:szCs w:val="24"/>
          <w:lang w:eastAsia="en-GB"/>
        </w:rPr>
      </w:pPr>
      <w:r w:rsidRPr="001D78FA">
        <w:rPr>
          <w:rFonts w:cs="Arial"/>
          <w:szCs w:val="24"/>
          <w:lang w:eastAsia="en-GB"/>
        </w:rPr>
        <w:t>T</w:t>
      </w:r>
      <w:r w:rsidR="002A5F3A" w:rsidRPr="001D78FA">
        <w:rPr>
          <w:rFonts w:cs="Arial"/>
          <w:szCs w:val="24"/>
          <w:lang w:eastAsia="en-GB"/>
        </w:rPr>
        <w:t xml:space="preserve">here </w:t>
      </w:r>
      <w:r w:rsidRPr="001D78FA">
        <w:rPr>
          <w:rFonts w:cs="Arial"/>
          <w:szCs w:val="24"/>
          <w:lang w:eastAsia="en-GB"/>
        </w:rPr>
        <w:t>remains</w:t>
      </w:r>
      <w:r w:rsidR="002A5F3A" w:rsidRPr="001D78FA">
        <w:rPr>
          <w:rFonts w:cs="Arial"/>
          <w:szCs w:val="24"/>
          <w:lang w:eastAsia="en-GB"/>
        </w:rPr>
        <w:t xml:space="preserve"> a continued lack of clarity regarding the role of Scottish Government or other Devolved Administrations in the development or rollout of these plans, despite  commitments made by UKG in both the Commons and the Lords. </w:t>
      </w:r>
    </w:p>
    <w:p w:rsidR="002A5F3A" w:rsidRPr="001D78FA" w:rsidRDefault="002A5F3A" w:rsidP="001D78FA">
      <w:pPr>
        <w:jc w:val="both"/>
        <w:rPr>
          <w:rFonts w:cs="Arial"/>
          <w:szCs w:val="24"/>
          <w:lang w:eastAsia="en-GB"/>
        </w:rPr>
      </w:pPr>
    </w:p>
    <w:p w:rsidR="002A5F3A" w:rsidRPr="001D78FA" w:rsidRDefault="002A5F3A" w:rsidP="001D78FA">
      <w:pPr>
        <w:pStyle w:val="Heading1"/>
        <w:jc w:val="both"/>
        <w:rPr>
          <w:rFonts w:cs="Arial"/>
          <w:bCs/>
          <w:szCs w:val="24"/>
        </w:rPr>
      </w:pPr>
      <w:r w:rsidRPr="001D78FA">
        <w:rPr>
          <w:rFonts w:cs="Arial"/>
          <w:bCs/>
          <w:szCs w:val="24"/>
        </w:rPr>
        <w:t>Scottish Government officials and Ministers continue to stress to the UK Government that we expect to be treated as a full and equal partner in the development of the UKSPF and that Scotland’s share of the funding must be fully devolved so that we can target it in a manner that suits the needs of Scotland’s people, communities and businesses.</w:t>
      </w:r>
    </w:p>
    <w:p w:rsidR="002A5F3A" w:rsidRPr="001D78FA" w:rsidRDefault="002A5F3A" w:rsidP="001D78FA">
      <w:pPr>
        <w:pStyle w:val="Heading1"/>
        <w:numPr>
          <w:ilvl w:val="0"/>
          <w:numId w:val="0"/>
        </w:numPr>
        <w:jc w:val="both"/>
        <w:rPr>
          <w:rFonts w:cs="Arial"/>
          <w:szCs w:val="24"/>
        </w:rPr>
      </w:pPr>
    </w:p>
    <w:p w:rsidR="005C461D" w:rsidRPr="001D78FA" w:rsidRDefault="005C461D" w:rsidP="001D78FA">
      <w:pPr>
        <w:pStyle w:val="Heading1"/>
        <w:numPr>
          <w:ilvl w:val="0"/>
          <w:numId w:val="0"/>
        </w:numPr>
        <w:jc w:val="both"/>
        <w:rPr>
          <w:rFonts w:cs="Arial"/>
          <w:b/>
          <w:szCs w:val="24"/>
        </w:rPr>
      </w:pPr>
      <w:r w:rsidRPr="001D78FA">
        <w:rPr>
          <w:rFonts w:cs="Arial"/>
          <w:b/>
          <w:szCs w:val="24"/>
        </w:rPr>
        <w:t xml:space="preserve">Next Steps </w:t>
      </w:r>
    </w:p>
    <w:p w:rsidR="005A0713" w:rsidRPr="001D78FA" w:rsidRDefault="002A5F3A" w:rsidP="001D78FA">
      <w:pPr>
        <w:pStyle w:val="Heading1"/>
        <w:jc w:val="both"/>
        <w:rPr>
          <w:rFonts w:cs="Arial"/>
          <w:szCs w:val="24"/>
        </w:rPr>
      </w:pPr>
      <w:r w:rsidRPr="001D78FA">
        <w:rPr>
          <w:rFonts w:cs="Arial"/>
          <w:szCs w:val="24"/>
        </w:rPr>
        <w:t xml:space="preserve">Further detail on the UKSPF and the wider Levelling Up Agenda </w:t>
      </w:r>
      <w:r w:rsidR="005A0713" w:rsidRPr="001D78FA">
        <w:rPr>
          <w:rFonts w:cs="Arial"/>
          <w:szCs w:val="24"/>
        </w:rPr>
        <w:t xml:space="preserve">will be provided </w:t>
      </w:r>
      <w:r w:rsidRPr="001D78FA">
        <w:rPr>
          <w:rFonts w:cs="Arial"/>
          <w:szCs w:val="24"/>
        </w:rPr>
        <w:t>at the upcoming Spending Review</w:t>
      </w:r>
      <w:r w:rsidR="005A0713" w:rsidRPr="001D78FA">
        <w:rPr>
          <w:rFonts w:cs="Arial"/>
          <w:szCs w:val="24"/>
        </w:rPr>
        <w:t>.</w:t>
      </w:r>
    </w:p>
    <w:p w:rsidR="005A0713" w:rsidRPr="001D78FA" w:rsidRDefault="005A0713" w:rsidP="001D78FA">
      <w:pPr>
        <w:pStyle w:val="Heading1"/>
        <w:numPr>
          <w:ilvl w:val="0"/>
          <w:numId w:val="0"/>
        </w:numPr>
        <w:jc w:val="both"/>
        <w:rPr>
          <w:rFonts w:cs="Arial"/>
          <w:szCs w:val="24"/>
        </w:rPr>
      </w:pPr>
    </w:p>
    <w:p w:rsidR="005C461D" w:rsidRPr="001D78FA" w:rsidRDefault="005A0713" w:rsidP="001D78FA">
      <w:pPr>
        <w:pStyle w:val="Heading1"/>
        <w:jc w:val="both"/>
        <w:rPr>
          <w:rFonts w:cs="Arial"/>
          <w:szCs w:val="24"/>
        </w:rPr>
      </w:pPr>
      <w:r w:rsidRPr="001D78FA">
        <w:rPr>
          <w:rFonts w:cs="Arial"/>
          <w:szCs w:val="24"/>
        </w:rPr>
        <w:t>I</w:t>
      </w:r>
      <w:r w:rsidR="002A5F3A" w:rsidRPr="001D78FA">
        <w:rPr>
          <w:rFonts w:cs="Arial"/>
          <w:szCs w:val="24"/>
        </w:rPr>
        <w:t xml:space="preserve">t is proposed that this Group considers the implications of the announcements at a subsequent meeting of COHI. </w:t>
      </w:r>
    </w:p>
    <w:p w:rsidR="005C461D" w:rsidRPr="001D78FA" w:rsidRDefault="005C461D" w:rsidP="001D78FA">
      <w:pPr>
        <w:jc w:val="both"/>
        <w:rPr>
          <w:rFonts w:cs="Arial"/>
          <w:szCs w:val="24"/>
        </w:rPr>
      </w:pPr>
    </w:p>
    <w:p w:rsidR="005C461D" w:rsidRPr="001D78FA" w:rsidRDefault="005C461D" w:rsidP="001D78FA">
      <w:pPr>
        <w:jc w:val="both"/>
        <w:rPr>
          <w:rFonts w:cs="Arial"/>
          <w:b/>
          <w:szCs w:val="24"/>
        </w:rPr>
      </w:pPr>
      <w:r w:rsidRPr="001D78FA">
        <w:rPr>
          <w:rFonts w:cs="Arial"/>
          <w:b/>
          <w:szCs w:val="24"/>
        </w:rPr>
        <w:t xml:space="preserve">Future Funding Team </w:t>
      </w:r>
    </w:p>
    <w:p w:rsidR="005C461D" w:rsidRPr="001D78FA" w:rsidRDefault="001D78FA" w:rsidP="001D78FA">
      <w:pPr>
        <w:jc w:val="both"/>
        <w:rPr>
          <w:rFonts w:cs="Arial"/>
          <w:szCs w:val="24"/>
        </w:rPr>
      </w:pPr>
      <w:r w:rsidRPr="001D78FA">
        <w:rPr>
          <w:rFonts w:cs="Arial"/>
          <w:szCs w:val="24"/>
        </w:rPr>
        <w:t>13</w:t>
      </w:r>
      <w:r w:rsidR="002A5F3A" w:rsidRPr="001D78FA">
        <w:rPr>
          <w:rFonts w:cs="Arial"/>
          <w:szCs w:val="24"/>
        </w:rPr>
        <w:t xml:space="preserve"> October 2021 </w:t>
      </w:r>
    </w:p>
    <w:p w:rsidR="00027C27" w:rsidRPr="001D78FA" w:rsidRDefault="00027C27" w:rsidP="001D78FA">
      <w:pPr>
        <w:jc w:val="both"/>
        <w:rPr>
          <w:rFonts w:cs="Arial"/>
          <w:szCs w:val="24"/>
        </w:rPr>
      </w:pPr>
    </w:p>
    <w:sectPr w:rsidR="00027C27" w:rsidRPr="001D78FA" w:rsidSect="00B561C0">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8D" w:rsidRDefault="00264F8D" w:rsidP="00820B26">
      <w:r>
        <w:separator/>
      </w:r>
    </w:p>
  </w:endnote>
  <w:endnote w:type="continuationSeparator" w:id="0">
    <w:p w:rsidR="00264F8D" w:rsidRDefault="00264F8D" w:rsidP="0082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682635"/>
      <w:docPartObj>
        <w:docPartGallery w:val="Page Numbers (Bottom of Page)"/>
        <w:docPartUnique/>
      </w:docPartObj>
    </w:sdtPr>
    <w:sdtEndPr>
      <w:rPr>
        <w:noProof/>
      </w:rPr>
    </w:sdtEndPr>
    <w:sdtContent>
      <w:p w:rsidR="007C1523" w:rsidRDefault="007C1523">
        <w:pPr>
          <w:pStyle w:val="Footer"/>
          <w:jc w:val="right"/>
        </w:pPr>
        <w:r>
          <w:fldChar w:fldCharType="begin"/>
        </w:r>
        <w:r>
          <w:instrText xml:space="preserve"> PAGE   \* MERGEFORMAT </w:instrText>
        </w:r>
        <w:r>
          <w:fldChar w:fldCharType="separate"/>
        </w:r>
        <w:r w:rsidR="00EB4401">
          <w:rPr>
            <w:noProof/>
          </w:rPr>
          <w:t>1</w:t>
        </w:r>
        <w:r>
          <w:rPr>
            <w:noProof/>
          </w:rPr>
          <w:fldChar w:fldCharType="end"/>
        </w:r>
      </w:p>
    </w:sdtContent>
  </w:sdt>
  <w:p w:rsidR="00820B26" w:rsidRDefault="00820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8D" w:rsidRDefault="00264F8D" w:rsidP="00820B26">
      <w:r>
        <w:separator/>
      </w:r>
    </w:p>
  </w:footnote>
  <w:footnote w:type="continuationSeparator" w:id="0">
    <w:p w:rsidR="00264F8D" w:rsidRDefault="00264F8D" w:rsidP="00820B26">
      <w:r>
        <w:continuationSeparator/>
      </w:r>
    </w:p>
  </w:footnote>
  <w:footnote w:id="1">
    <w:p w:rsidR="002A5F3A" w:rsidRDefault="002A5F3A">
      <w:pPr>
        <w:pStyle w:val="FootnoteText"/>
      </w:pPr>
      <w:r>
        <w:rPr>
          <w:rStyle w:val="FootnoteReference"/>
        </w:rPr>
        <w:footnoteRef/>
      </w:r>
      <w:r>
        <w:t xml:space="preserve"> These include </w:t>
      </w:r>
      <w:r w:rsidRPr="002A5F3A">
        <w:t>Nan Eilean Siar, North Ayrshire, and Argyll &amp; Bute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23" w:rsidRDefault="007C1523" w:rsidP="007C1523">
    <w:pPr>
      <w:pStyle w:val="Header"/>
      <w:jc w:val="center"/>
      <w:rPr>
        <w:b/>
      </w:rPr>
    </w:pPr>
    <w:r>
      <w:rPr>
        <w:b/>
      </w:rPr>
      <w:t>CONVENTION OF THE HIGHLANDS AND ISLANDS</w:t>
    </w:r>
  </w:p>
  <w:p w:rsidR="007C1523" w:rsidRDefault="002A5F3A" w:rsidP="002A5F3A">
    <w:pPr>
      <w:pStyle w:val="Header"/>
      <w:jc w:val="center"/>
      <w:rPr>
        <w:b/>
      </w:rPr>
    </w:pPr>
    <w:r>
      <w:rPr>
        <w:b/>
      </w:rPr>
      <w:t>MONDAY 25 OCTOBER 2021</w:t>
    </w:r>
  </w:p>
  <w:p w:rsidR="00EB4401" w:rsidRDefault="00EB4401" w:rsidP="00EB4401">
    <w:pPr>
      <w:pStyle w:val="Header"/>
      <w:jc w:val="right"/>
      <w:rPr>
        <w:b/>
      </w:rPr>
    </w:pPr>
    <w:r>
      <w:rPr>
        <w:b/>
      </w:rPr>
      <w:t>Paper 7</w:t>
    </w:r>
  </w:p>
  <w:p w:rsidR="006A2873" w:rsidRPr="007C1523" w:rsidRDefault="006A2873" w:rsidP="007C152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C68228"/>
    <w:lvl w:ilvl="0">
      <w:start w:val="1"/>
      <w:numFmt w:val="decimal"/>
      <w:pStyle w:val="Heading1"/>
      <w:lvlText w:val="%1."/>
      <w:legacy w:legacy="1" w:legacySpace="288" w:legacyIndent="720"/>
      <w:lvlJc w:val="left"/>
      <w:rPr>
        <w:b w:val="0"/>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48687C"/>
    <w:multiLevelType w:val="hybridMultilevel"/>
    <w:tmpl w:val="CE229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E13758"/>
    <w:multiLevelType w:val="hybridMultilevel"/>
    <w:tmpl w:val="D4B4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B4A16"/>
    <w:multiLevelType w:val="multilevel"/>
    <w:tmpl w:val="FB8EFE3E"/>
    <w:lvl w:ilvl="0">
      <w:start w:val="1"/>
      <w:numFmt w:val="bullet"/>
      <w:lvlText w:val=""/>
      <w:lvlJc w:val="left"/>
      <w:rPr>
        <w:rFonts w:ascii="Symbol" w:hAnsi="Symbol" w:hint="default"/>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15:restartNumberingAfterBreak="0">
    <w:nsid w:val="1C0E76DB"/>
    <w:multiLevelType w:val="hybridMultilevel"/>
    <w:tmpl w:val="DFE6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6C0F"/>
    <w:multiLevelType w:val="hybridMultilevel"/>
    <w:tmpl w:val="C032D9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636F76"/>
    <w:multiLevelType w:val="hybridMultilevel"/>
    <w:tmpl w:val="8E04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6629B"/>
    <w:multiLevelType w:val="hybridMultilevel"/>
    <w:tmpl w:val="3FE0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D12CAC"/>
    <w:multiLevelType w:val="hybridMultilevel"/>
    <w:tmpl w:val="EB28E9C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70F0A"/>
    <w:multiLevelType w:val="hybridMultilevel"/>
    <w:tmpl w:val="E3526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430769"/>
    <w:multiLevelType w:val="hybridMultilevel"/>
    <w:tmpl w:val="03C03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F94088"/>
    <w:multiLevelType w:val="hybridMultilevel"/>
    <w:tmpl w:val="41B63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B4C29ED"/>
    <w:multiLevelType w:val="hybridMultilevel"/>
    <w:tmpl w:val="62B67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5520CC"/>
    <w:multiLevelType w:val="hybridMultilevel"/>
    <w:tmpl w:val="DF241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B673D91"/>
    <w:multiLevelType w:val="hybridMultilevel"/>
    <w:tmpl w:val="3BE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940BB"/>
    <w:multiLevelType w:val="hybridMultilevel"/>
    <w:tmpl w:val="F928F6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0C53C75"/>
    <w:multiLevelType w:val="hybridMultilevel"/>
    <w:tmpl w:val="47867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6B92103F"/>
    <w:multiLevelType w:val="hybridMultilevel"/>
    <w:tmpl w:val="F2D69DCE"/>
    <w:lvl w:ilvl="0" w:tplc="0F022F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C42D7"/>
    <w:multiLevelType w:val="multilevel"/>
    <w:tmpl w:val="FB8EFE3E"/>
    <w:lvl w:ilvl="0">
      <w:start w:val="1"/>
      <w:numFmt w:val="bullet"/>
      <w:lvlText w:val=""/>
      <w:lvlJc w:val="left"/>
      <w:rPr>
        <w:rFonts w:ascii="Symbol" w:hAnsi="Symbol" w:hint="default"/>
      </w:r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0" w15:restartNumberingAfterBreak="0">
    <w:nsid w:val="6FD811EF"/>
    <w:multiLevelType w:val="hybridMultilevel"/>
    <w:tmpl w:val="6FF6A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1A474DF"/>
    <w:multiLevelType w:val="hybridMultilevel"/>
    <w:tmpl w:val="BCDC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B6610"/>
    <w:multiLevelType w:val="hybridMultilevel"/>
    <w:tmpl w:val="7004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7"/>
  </w:num>
  <w:num w:numId="6">
    <w:abstractNumId w:val="0"/>
  </w:num>
  <w:num w:numId="7">
    <w:abstractNumId w:val="12"/>
  </w:num>
  <w:num w:numId="8">
    <w:abstractNumId w:val="9"/>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5"/>
  </w:num>
  <w:num w:numId="14">
    <w:abstractNumId w:val="1"/>
  </w:num>
  <w:num w:numId="15">
    <w:abstractNumId w:val="2"/>
  </w:num>
  <w:num w:numId="16">
    <w:abstractNumId w:val="18"/>
  </w:num>
  <w:num w:numId="17">
    <w:abstractNumId w:val="8"/>
  </w:num>
  <w:num w:numId="18">
    <w:abstractNumId w:val="3"/>
  </w:num>
  <w:num w:numId="19">
    <w:abstractNumId w:val="19"/>
  </w:num>
  <w:num w:numId="20">
    <w:abstractNumId w:val="4"/>
  </w:num>
  <w:num w:numId="21">
    <w:abstractNumId w:val="21"/>
  </w:num>
  <w:num w:numId="22">
    <w:abstractNumId w:val="13"/>
  </w:num>
  <w:num w:numId="23">
    <w:abstractNumId w:val="22"/>
  </w:num>
  <w:num w:numId="24">
    <w:abstractNumId w:val="7"/>
  </w:num>
  <w:num w:numId="25">
    <w:abstractNumId w:val="20"/>
  </w:num>
  <w:num w:numId="26">
    <w:abstractNumId w:val="14"/>
  </w:num>
  <w:num w:numId="27">
    <w:abstractNumId w:val="11"/>
  </w:num>
  <w:num w:numId="28">
    <w:abstractNumId w:val="16"/>
  </w:num>
  <w:num w:numId="29">
    <w:abstractNumId w:val="5"/>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1D"/>
    <w:rsid w:val="00027C27"/>
    <w:rsid w:val="000C0CF4"/>
    <w:rsid w:val="000F5E54"/>
    <w:rsid w:val="0015661A"/>
    <w:rsid w:val="001D78FA"/>
    <w:rsid w:val="00236194"/>
    <w:rsid w:val="00264F8D"/>
    <w:rsid w:val="00281579"/>
    <w:rsid w:val="002A5F3A"/>
    <w:rsid w:val="00306C61"/>
    <w:rsid w:val="0037582B"/>
    <w:rsid w:val="003D7072"/>
    <w:rsid w:val="004D5DDD"/>
    <w:rsid w:val="00567A7D"/>
    <w:rsid w:val="005A0713"/>
    <w:rsid w:val="005C461D"/>
    <w:rsid w:val="005E522A"/>
    <w:rsid w:val="006A2873"/>
    <w:rsid w:val="006E43A7"/>
    <w:rsid w:val="00706638"/>
    <w:rsid w:val="007C1523"/>
    <w:rsid w:val="007F7CC0"/>
    <w:rsid w:val="00820B26"/>
    <w:rsid w:val="00857548"/>
    <w:rsid w:val="00946C70"/>
    <w:rsid w:val="009B7615"/>
    <w:rsid w:val="00B51BDC"/>
    <w:rsid w:val="00B561C0"/>
    <w:rsid w:val="00B773CE"/>
    <w:rsid w:val="00B85CFA"/>
    <w:rsid w:val="00C73FDA"/>
    <w:rsid w:val="00C91823"/>
    <w:rsid w:val="00D008AB"/>
    <w:rsid w:val="00DE3DB3"/>
    <w:rsid w:val="00EB4401"/>
    <w:rsid w:val="00EC425E"/>
    <w:rsid w:val="00F8017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6511"/>
  <w15:chartTrackingRefBased/>
  <w15:docId w15:val="{1A035058-4081-4E1E-9FA1-4FC4AD38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Nad"/>
    <w:basedOn w:val="Normal"/>
    <w:link w:val="ListParagraphChar"/>
    <w:uiPriority w:val="34"/>
    <w:qFormat/>
    <w:rsid w:val="005C461D"/>
    <w:pPr>
      <w:ind w:left="720"/>
      <w:contextualSpacing/>
    </w:pPr>
  </w:style>
  <w:style w:type="character" w:styleId="CommentReference">
    <w:name w:val="annotation reference"/>
    <w:basedOn w:val="DefaultParagraphFont"/>
    <w:uiPriority w:val="99"/>
    <w:semiHidden/>
    <w:unhideWhenUsed/>
    <w:rsid w:val="005C461D"/>
    <w:rPr>
      <w:sz w:val="16"/>
      <w:szCs w:val="16"/>
    </w:rPr>
  </w:style>
  <w:style w:type="paragraph" w:styleId="CommentText">
    <w:name w:val="annotation text"/>
    <w:basedOn w:val="Normal"/>
    <w:link w:val="CommentTextChar"/>
    <w:uiPriority w:val="99"/>
    <w:semiHidden/>
    <w:unhideWhenUsed/>
    <w:rsid w:val="005C461D"/>
    <w:rPr>
      <w:sz w:val="20"/>
    </w:rPr>
  </w:style>
  <w:style w:type="character" w:customStyle="1" w:styleId="CommentTextChar">
    <w:name w:val="Comment Text Char"/>
    <w:basedOn w:val="DefaultParagraphFont"/>
    <w:link w:val="CommentText"/>
    <w:uiPriority w:val="99"/>
    <w:semiHidden/>
    <w:rsid w:val="005C461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C461D"/>
    <w:rPr>
      <w:b/>
      <w:bCs/>
    </w:rPr>
  </w:style>
  <w:style w:type="character" w:customStyle="1" w:styleId="CommentSubjectChar">
    <w:name w:val="Comment Subject Char"/>
    <w:basedOn w:val="CommentTextChar"/>
    <w:link w:val="CommentSubject"/>
    <w:uiPriority w:val="99"/>
    <w:semiHidden/>
    <w:rsid w:val="005C461D"/>
    <w:rPr>
      <w:rFonts w:ascii="Arial" w:hAnsi="Arial" w:cs="Times New Roman"/>
      <w:b/>
      <w:bCs/>
      <w:sz w:val="20"/>
      <w:szCs w:val="20"/>
    </w:rPr>
  </w:style>
  <w:style w:type="paragraph" w:styleId="BalloonText">
    <w:name w:val="Balloon Text"/>
    <w:basedOn w:val="Normal"/>
    <w:link w:val="BalloonTextChar"/>
    <w:uiPriority w:val="99"/>
    <w:semiHidden/>
    <w:unhideWhenUsed/>
    <w:rsid w:val="005C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1D"/>
    <w:rPr>
      <w:rFonts w:ascii="Segoe UI" w:hAnsi="Segoe UI" w:cs="Segoe UI"/>
      <w:sz w:val="18"/>
      <w:szCs w:val="18"/>
    </w:rPr>
  </w:style>
  <w:style w:type="character" w:styleId="Hyperlink">
    <w:name w:val="Hyperlink"/>
    <w:basedOn w:val="DefaultParagraphFont"/>
    <w:uiPriority w:val="99"/>
    <w:unhideWhenUsed/>
    <w:rsid w:val="005C461D"/>
    <w:rPr>
      <w:color w:val="0563C1" w:themeColor="hyperlink"/>
      <w:u w:val="single"/>
    </w:rPr>
  </w:style>
  <w:style w:type="paragraph" w:styleId="FootnoteText">
    <w:name w:val="footnote text"/>
    <w:basedOn w:val="Normal"/>
    <w:link w:val="FootnoteTextChar"/>
    <w:uiPriority w:val="99"/>
    <w:semiHidden/>
    <w:unhideWhenUsed/>
    <w:rsid w:val="0015661A"/>
    <w:rPr>
      <w:sz w:val="20"/>
    </w:rPr>
  </w:style>
  <w:style w:type="character" w:customStyle="1" w:styleId="FootnoteTextChar">
    <w:name w:val="Footnote Text Char"/>
    <w:basedOn w:val="DefaultParagraphFont"/>
    <w:link w:val="FootnoteText"/>
    <w:uiPriority w:val="99"/>
    <w:semiHidden/>
    <w:rsid w:val="0015661A"/>
    <w:rPr>
      <w:rFonts w:ascii="Arial" w:hAnsi="Arial" w:cs="Times New Roman"/>
      <w:sz w:val="20"/>
      <w:szCs w:val="20"/>
    </w:rPr>
  </w:style>
  <w:style w:type="character" w:styleId="FootnoteReference">
    <w:name w:val="footnote reference"/>
    <w:basedOn w:val="DefaultParagraphFont"/>
    <w:uiPriority w:val="99"/>
    <w:semiHidden/>
    <w:unhideWhenUsed/>
    <w:rsid w:val="0015661A"/>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2A5F3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27480">
      <w:bodyDiv w:val="1"/>
      <w:marLeft w:val="0"/>
      <w:marRight w:val="0"/>
      <w:marTop w:val="0"/>
      <w:marBottom w:val="0"/>
      <w:divBdr>
        <w:top w:val="none" w:sz="0" w:space="0" w:color="auto"/>
        <w:left w:val="none" w:sz="0" w:space="0" w:color="auto"/>
        <w:bottom w:val="none" w:sz="0" w:space="0" w:color="auto"/>
        <w:right w:val="none" w:sz="0" w:space="0" w:color="auto"/>
      </w:divBdr>
    </w:div>
    <w:div w:id="941111608">
      <w:bodyDiv w:val="1"/>
      <w:marLeft w:val="0"/>
      <w:marRight w:val="0"/>
      <w:marTop w:val="0"/>
      <w:marBottom w:val="0"/>
      <w:divBdr>
        <w:top w:val="none" w:sz="0" w:space="0" w:color="auto"/>
        <w:left w:val="none" w:sz="0" w:space="0" w:color="auto"/>
        <w:bottom w:val="none" w:sz="0" w:space="0" w:color="auto"/>
        <w:right w:val="none" w:sz="0" w:space="0" w:color="auto"/>
      </w:divBdr>
    </w:div>
    <w:div w:id="952982795">
      <w:bodyDiv w:val="1"/>
      <w:marLeft w:val="0"/>
      <w:marRight w:val="0"/>
      <w:marTop w:val="0"/>
      <w:marBottom w:val="0"/>
      <w:divBdr>
        <w:top w:val="none" w:sz="0" w:space="0" w:color="auto"/>
        <w:left w:val="none" w:sz="0" w:space="0" w:color="auto"/>
        <w:bottom w:val="none" w:sz="0" w:space="0" w:color="auto"/>
        <w:right w:val="none" w:sz="0" w:space="0" w:color="auto"/>
      </w:divBdr>
    </w:div>
    <w:div w:id="1062488440">
      <w:bodyDiv w:val="1"/>
      <w:marLeft w:val="0"/>
      <w:marRight w:val="0"/>
      <w:marTop w:val="0"/>
      <w:marBottom w:val="0"/>
      <w:divBdr>
        <w:top w:val="none" w:sz="0" w:space="0" w:color="auto"/>
        <w:left w:val="none" w:sz="0" w:space="0" w:color="auto"/>
        <w:bottom w:val="none" w:sz="0" w:space="0" w:color="auto"/>
        <w:right w:val="none" w:sz="0" w:space="0" w:color="auto"/>
      </w:divBdr>
    </w:div>
    <w:div w:id="1196192753">
      <w:bodyDiv w:val="1"/>
      <w:marLeft w:val="0"/>
      <w:marRight w:val="0"/>
      <w:marTop w:val="0"/>
      <w:marBottom w:val="0"/>
      <w:divBdr>
        <w:top w:val="none" w:sz="0" w:space="0" w:color="auto"/>
        <w:left w:val="none" w:sz="0" w:space="0" w:color="auto"/>
        <w:bottom w:val="none" w:sz="0" w:space="0" w:color="auto"/>
        <w:right w:val="none" w:sz="0" w:space="0" w:color="auto"/>
      </w:divBdr>
    </w:div>
    <w:div w:id="1393195126">
      <w:bodyDiv w:val="1"/>
      <w:marLeft w:val="0"/>
      <w:marRight w:val="0"/>
      <w:marTop w:val="0"/>
      <w:marBottom w:val="0"/>
      <w:divBdr>
        <w:top w:val="none" w:sz="0" w:space="0" w:color="auto"/>
        <w:left w:val="none" w:sz="0" w:space="0" w:color="auto"/>
        <w:bottom w:val="none" w:sz="0" w:space="0" w:color="auto"/>
        <w:right w:val="none" w:sz="0" w:space="0" w:color="auto"/>
      </w:divBdr>
    </w:div>
    <w:div w:id="1404259968">
      <w:bodyDiv w:val="1"/>
      <w:marLeft w:val="0"/>
      <w:marRight w:val="0"/>
      <w:marTop w:val="0"/>
      <w:marBottom w:val="0"/>
      <w:divBdr>
        <w:top w:val="none" w:sz="0" w:space="0" w:color="auto"/>
        <w:left w:val="none" w:sz="0" w:space="0" w:color="auto"/>
        <w:bottom w:val="none" w:sz="0" w:space="0" w:color="auto"/>
        <w:right w:val="none" w:sz="0" w:space="0" w:color="auto"/>
      </w:divBdr>
    </w:div>
    <w:div w:id="1494683865">
      <w:bodyDiv w:val="1"/>
      <w:marLeft w:val="0"/>
      <w:marRight w:val="0"/>
      <w:marTop w:val="0"/>
      <w:marBottom w:val="0"/>
      <w:divBdr>
        <w:top w:val="none" w:sz="0" w:space="0" w:color="auto"/>
        <w:left w:val="none" w:sz="0" w:space="0" w:color="auto"/>
        <w:bottom w:val="none" w:sz="0" w:space="0" w:color="auto"/>
        <w:right w:val="none" w:sz="0" w:space="0" w:color="auto"/>
      </w:divBdr>
    </w:div>
    <w:div w:id="1670592459">
      <w:bodyDiv w:val="1"/>
      <w:marLeft w:val="0"/>
      <w:marRight w:val="0"/>
      <w:marTop w:val="0"/>
      <w:marBottom w:val="0"/>
      <w:divBdr>
        <w:top w:val="none" w:sz="0" w:space="0" w:color="auto"/>
        <w:left w:val="none" w:sz="0" w:space="0" w:color="auto"/>
        <w:bottom w:val="none" w:sz="0" w:space="0" w:color="auto"/>
        <w:right w:val="none" w:sz="0" w:space="0" w:color="auto"/>
      </w:divBdr>
    </w:div>
    <w:div w:id="1706907875">
      <w:bodyDiv w:val="1"/>
      <w:marLeft w:val="0"/>
      <w:marRight w:val="0"/>
      <w:marTop w:val="0"/>
      <w:marBottom w:val="0"/>
      <w:divBdr>
        <w:top w:val="none" w:sz="0" w:space="0" w:color="auto"/>
        <w:left w:val="none" w:sz="0" w:space="0" w:color="auto"/>
        <w:bottom w:val="none" w:sz="0" w:space="0" w:color="auto"/>
        <w:right w:val="none" w:sz="0" w:space="0" w:color="auto"/>
      </w:divBdr>
    </w:div>
    <w:div w:id="1728258847">
      <w:bodyDiv w:val="1"/>
      <w:marLeft w:val="0"/>
      <w:marRight w:val="0"/>
      <w:marTop w:val="0"/>
      <w:marBottom w:val="0"/>
      <w:divBdr>
        <w:top w:val="none" w:sz="0" w:space="0" w:color="auto"/>
        <w:left w:val="none" w:sz="0" w:space="0" w:color="auto"/>
        <w:bottom w:val="none" w:sz="0" w:space="0" w:color="auto"/>
        <w:right w:val="none" w:sz="0" w:space="0" w:color="auto"/>
      </w:divBdr>
    </w:div>
    <w:div w:id="1839691950">
      <w:bodyDiv w:val="1"/>
      <w:marLeft w:val="0"/>
      <w:marRight w:val="0"/>
      <w:marTop w:val="0"/>
      <w:marBottom w:val="0"/>
      <w:divBdr>
        <w:top w:val="none" w:sz="0" w:space="0" w:color="auto"/>
        <w:left w:val="none" w:sz="0" w:space="0" w:color="auto"/>
        <w:bottom w:val="none" w:sz="0" w:space="0" w:color="auto"/>
        <w:right w:val="none" w:sz="0" w:space="0" w:color="auto"/>
      </w:divBdr>
    </w:div>
    <w:div w:id="1900357974">
      <w:bodyDiv w:val="1"/>
      <w:marLeft w:val="0"/>
      <w:marRight w:val="0"/>
      <w:marTop w:val="0"/>
      <w:marBottom w:val="0"/>
      <w:divBdr>
        <w:top w:val="none" w:sz="0" w:space="0" w:color="auto"/>
        <w:left w:val="none" w:sz="0" w:space="0" w:color="auto"/>
        <w:bottom w:val="none" w:sz="0" w:space="0" w:color="auto"/>
        <w:right w:val="none" w:sz="0" w:space="0" w:color="auto"/>
      </w:divBdr>
    </w:div>
    <w:div w:id="1967928307">
      <w:bodyDiv w:val="1"/>
      <w:marLeft w:val="0"/>
      <w:marRight w:val="0"/>
      <w:marTop w:val="0"/>
      <w:marBottom w:val="0"/>
      <w:divBdr>
        <w:top w:val="none" w:sz="0" w:space="0" w:color="auto"/>
        <w:left w:val="none" w:sz="0" w:space="0" w:color="auto"/>
        <w:bottom w:val="none" w:sz="0" w:space="0" w:color="auto"/>
        <w:right w:val="none" w:sz="0" w:space="0" w:color="auto"/>
      </w:divBdr>
    </w:div>
    <w:div w:id="21254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bc2d9ce8fda64c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A35039194</value>
    </field>
    <field name="Objective-Title">
      <value order="0">Paper 7 - ESF and State Aid - Future Funding - Ministerial - UKSPF and wider Levelling Up Agenda Update</value>
    </field>
    <field name="Objective-Description">
      <value order="0"/>
    </field>
    <field name="Objective-CreationStamp">
      <value order="0">2021-10-20T10:55:39Z</value>
    </field>
    <field name="Objective-IsApproved">
      <value order="0">false</value>
    </field>
    <field name="Objective-IsPublished">
      <value order="0">false</value>
    </field>
    <field name="Objective-DatePublished">
      <value order="0"/>
    </field>
    <field name="Objective-ModificationStamp">
      <value order="0">2021-10-20T10:55:39Z</value>
    </field>
    <field name="Objective-Owner">
      <value order="0">Dolan, Gillian G (u100489)</value>
    </field>
    <field name="Objective-Path">
      <value order="0">Objective Global Folder:SG File Plan:Economics and finance:Economic development:General:Casework: Economic development - general:Convention of the Highlands and Islands (CoHI): Autumn 2021: 2021-2026</value>
    </field>
    <field name="Objective-Parent">
      <value order="0">Convention of the Highlands and Islands (CoHI): Autumn 2021: 2021-2026</value>
    </field>
    <field name="Objective-State">
      <value order="0">Being Drafted</value>
    </field>
    <field name="Objective-VersionId">
      <value order="0">vA51567703</value>
    </field>
    <field name="Objective-Version">
      <value order="0">0.1</value>
    </field>
    <field name="Objective-VersionNumber">
      <value order="0">1</value>
    </field>
    <field name="Objective-VersionComment">
      <value order="0">First version</value>
    </field>
    <field name="Objective-FileNumber">
      <value order="0">CASE/543229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9D3700C-3586-474A-BA45-D2F8E63D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 (Sean)</dc:creator>
  <cp:keywords/>
  <dc:description/>
  <cp:lastModifiedBy>Dolan G (Gillian)</cp:lastModifiedBy>
  <cp:revision>2</cp:revision>
  <dcterms:created xsi:type="dcterms:W3CDTF">2021-10-20T10:54:00Z</dcterms:created>
  <dcterms:modified xsi:type="dcterms:W3CDTF">2021-10-20T10:54:00Z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A35039194</vt:lpwstr>
  </property>
  <property fmtid="{D5CDD505-2E9C-101B-9397-08002B2CF9AE}" pid="4" name="Objective-Title">
    <vt:lpwstr>Paper 7 - ESF and State Aid - Future Funding - Ministerial - UKSPF and wider Levelling Up Agenda Update</vt:lpwstr>
  </property>
  <property fmtid="{D5CDD505-2E9C-101B-9397-08002B2CF9AE}" pid="5" name="Objective-Description">
    <vt:lpwstr/>
  </property>
  <property fmtid="{D5CDD505-2E9C-101B-9397-08002B2CF9AE}" pid="6" name="Objective-CreationStamp">
    <vt:filetime>2021-10-20T10:55:39Z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2021-10-20T10:55:39Z</vt:filetime>
  </property>
  <property fmtid="{D5CDD505-2E9C-101B-9397-08002B2CF9AE}" pid="11" name="Objective-Owner">
    <vt:lpwstr>Dolan, Gillian G (u100489)</vt:lpwstr>
  </property>
  <property fmtid="{D5CDD505-2E9C-101B-9397-08002B2CF9AE}" pid="12" name="Objective-Path">
    <vt:lpwstr>Objective Global Folder:SG File Plan:Economics and finance:Economic development:General:Casework: Economic development - general:Convention of the Highlands and Islands (CoHI): Autumn 2021: 2021-2026:</vt:lpwstr>
  </property>
  <property fmtid="{D5CDD505-2E9C-101B-9397-08002B2CF9AE}" pid="13" name="Objective-Parent">
    <vt:lpwstr>Convention of the Highlands and Islands (CoHI): Autumn 2021: 2021-2026</vt:lpwstr>
  </property>
  <property fmtid="{D5CDD505-2E9C-101B-9397-08002B2CF9AE}" pid="14" name="Objective-State">
    <vt:lpwstr>Being Drafted</vt:lpwstr>
  </property>
  <property fmtid="{D5CDD505-2E9C-101B-9397-08002B2CF9AE}" pid="15" name="Objective-VersionId">
    <vt:lpwstr>vA51567703</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