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C6" w:rsidRPr="00C9735A" w:rsidRDefault="00ED6EC6" w:rsidP="00ED6EC6">
      <w:pPr>
        <w:jc w:val="right"/>
        <w:rPr>
          <w:rFonts w:cs="Arial"/>
        </w:rPr>
      </w:pPr>
      <w:r w:rsidRPr="00EE3FAD">
        <w:rPr>
          <w:rFonts w:ascii="Scottish Government 2016" w:hAnsi="Scottish Government 2016"/>
          <w:color w:val="0065BD"/>
          <w:sz w:val="84"/>
          <w:szCs w:val="84"/>
        </w:rPr>
        <w:t></w:t>
      </w:r>
      <w:r w:rsidRPr="00EE3FAD">
        <w:rPr>
          <w:rFonts w:ascii="Scottish Government 2016" w:hAnsi="Scottish Government 2016"/>
          <w:color w:val="333E48"/>
          <w:sz w:val="84"/>
          <w:szCs w:val="84"/>
        </w:rPr>
        <w:t></w:t>
      </w:r>
      <w:r w:rsidRPr="00EE3FAD">
        <w:rPr>
          <w:rFonts w:ascii="Scottish Government 2016" w:hAnsi="Scottish Government 2016"/>
          <w:color w:val="8B8C93"/>
          <w:sz w:val="84"/>
          <w:szCs w:val="84"/>
        </w:rPr>
        <w:t></w:t>
      </w:r>
      <w:r w:rsidRPr="00EE3FAD">
        <w:rPr>
          <w:rFonts w:ascii="Scottish Government 2016" w:hAnsi="Scottish Government 2016"/>
          <w:color w:val="333E48"/>
          <w:sz w:val="84"/>
          <w:szCs w:val="84"/>
        </w:rPr>
        <w:t></w:t>
      </w:r>
    </w:p>
    <w:p w:rsidR="00E3599D" w:rsidRPr="00ED6EC6" w:rsidRDefault="00ED6EC6" w:rsidP="00ED6EC6">
      <w:pPr>
        <w:pStyle w:val="NoSpacing"/>
        <w:rPr>
          <w:b/>
          <w:sz w:val="28"/>
          <w:szCs w:val="28"/>
        </w:rPr>
      </w:pPr>
      <w:r w:rsidRPr="00ED6EC6">
        <w:rPr>
          <w:b/>
          <w:sz w:val="28"/>
          <w:szCs w:val="28"/>
        </w:rPr>
        <w:t>The Scottish Ministers</w:t>
      </w:r>
    </w:p>
    <w:p w:rsidR="00ED6EC6" w:rsidRPr="00ED6EC6" w:rsidRDefault="00ED6EC6" w:rsidP="00ED6EC6">
      <w:pPr>
        <w:pStyle w:val="NoSpacing"/>
        <w:rPr>
          <w:b/>
          <w:sz w:val="28"/>
          <w:szCs w:val="28"/>
        </w:rPr>
      </w:pPr>
      <w:r w:rsidRPr="00ED6EC6">
        <w:rPr>
          <w:b/>
          <w:sz w:val="28"/>
          <w:szCs w:val="28"/>
        </w:rPr>
        <w:t xml:space="preserve">Learning Directorate </w:t>
      </w:r>
    </w:p>
    <w:p w:rsidR="00ED6EC6" w:rsidRPr="00ED6EC6" w:rsidRDefault="00ED6EC6" w:rsidP="00ED6EC6">
      <w:pPr>
        <w:pStyle w:val="NoSpacing"/>
        <w:rPr>
          <w:b/>
          <w:sz w:val="28"/>
          <w:szCs w:val="28"/>
        </w:rPr>
      </w:pPr>
      <w:r w:rsidRPr="00ED6EC6">
        <w:rPr>
          <w:b/>
          <w:sz w:val="28"/>
          <w:szCs w:val="28"/>
        </w:rPr>
        <w:t>Victoria Quay</w:t>
      </w:r>
    </w:p>
    <w:p w:rsidR="00ED6EC6" w:rsidRPr="00ED6EC6" w:rsidRDefault="00ED6EC6" w:rsidP="00ED6EC6">
      <w:pPr>
        <w:pStyle w:val="NoSpacing"/>
        <w:rPr>
          <w:b/>
          <w:sz w:val="28"/>
          <w:szCs w:val="28"/>
        </w:rPr>
      </w:pPr>
      <w:r w:rsidRPr="00ED6EC6">
        <w:rPr>
          <w:b/>
          <w:sz w:val="28"/>
          <w:szCs w:val="28"/>
        </w:rPr>
        <w:t>Edinburgh</w:t>
      </w:r>
    </w:p>
    <w:p w:rsidR="00ED6EC6" w:rsidRDefault="00ED6EC6" w:rsidP="00ED6EC6">
      <w:pPr>
        <w:pStyle w:val="NoSpacing"/>
        <w:rPr>
          <w:b/>
          <w:sz w:val="28"/>
          <w:szCs w:val="28"/>
        </w:rPr>
      </w:pPr>
      <w:r w:rsidRPr="00ED6EC6">
        <w:rPr>
          <w:b/>
          <w:sz w:val="28"/>
          <w:szCs w:val="28"/>
        </w:rPr>
        <w:t>EH6 6QQ</w:t>
      </w:r>
    </w:p>
    <w:p w:rsidR="00976B33" w:rsidRDefault="00976B33" w:rsidP="00ED6EC6">
      <w:pPr>
        <w:pStyle w:val="NoSpacing"/>
        <w:rPr>
          <w:b/>
          <w:sz w:val="28"/>
          <w:szCs w:val="28"/>
        </w:rPr>
      </w:pPr>
    </w:p>
    <w:p w:rsidR="00334961" w:rsidRDefault="00976B33" w:rsidP="00ED6E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 section 70 of the Education (Scotland) Act 1980 </w:t>
      </w:r>
      <w:r w:rsidR="00334961">
        <w:rPr>
          <w:sz w:val="24"/>
          <w:szCs w:val="24"/>
        </w:rPr>
        <w:t xml:space="preserve">any interested party can make a </w:t>
      </w:r>
      <w:r w:rsidR="00A50966">
        <w:rPr>
          <w:sz w:val="24"/>
          <w:szCs w:val="24"/>
        </w:rPr>
        <w:t>complaint</w:t>
      </w:r>
      <w:r w:rsidR="00334961">
        <w:rPr>
          <w:sz w:val="24"/>
          <w:szCs w:val="24"/>
        </w:rPr>
        <w:t xml:space="preserve"> to Scottish Ministers where they believe that a responsible body (an education authority, managers of a school or any other educational establishment or other persons) has failed to carry out a duty that they are required to carry out under an education enactment. </w:t>
      </w:r>
    </w:p>
    <w:p w:rsidR="00334961" w:rsidRDefault="00334961" w:rsidP="00ED6EC6">
      <w:pPr>
        <w:pStyle w:val="NoSpacing"/>
        <w:rPr>
          <w:sz w:val="24"/>
          <w:szCs w:val="24"/>
        </w:rPr>
      </w:pPr>
    </w:p>
    <w:p w:rsidR="000943A9" w:rsidRDefault="00976B33" w:rsidP="00ED6E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70 complaints can only be made </w:t>
      </w:r>
      <w:r w:rsidR="000943A9">
        <w:rPr>
          <w:sz w:val="24"/>
          <w:szCs w:val="24"/>
        </w:rPr>
        <w:t>in certain circumstances</w:t>
      </w:r>
      <w:r w:rsidR="00A174C6">
        <w:rPr>
          <w:sz w:val="24"/>
          <w:szCs w:val="24"/>
        </w:rPr>
        <w:t>,</w:t>
      </w:r>
      <w:r w:rsidR="00C317E2">
        <w:rPr>
          <w:sz w:val="24"/>
          <w:szCs w:val="24"/>
        </w:rPr>
        <w:t xml:space="preserve"> as described above.  </w:t>
      </w:r>
      <w:r w:rsidR="000943A9">
        <w:rPr>
          <w:sz w:val="24"/>
          <w:szCs w:val="24"/>
        </w:rPr>
        <w:t xml:space="preserve">Before making a </w:t>
      </w:r>
      <w:r w:rsidR="00A50966">
        <w:rPr>
          <w:sz w:val="24"/>
          <w:szCs w:val="24"/>
        </w:rPr>
        <w:t>complaint</w:t>
      </w:r>
      <w:r w:rsidR="000943A9">
        <w:rPr>
          <w:sz w:val="24"/>
          <w:szCs w:val="24"/>
        </w:rPr>
        <w:t xml:space="preserve"> under section 7</w:t>
      </w:r>
      <w:r w:rsidR="00C317E2">
        <w:rPr>
          <w:sz w:val="24"/>
          <w:szCs w:val="24"/>
        </w:rPr>
        <w:t>0</w:t>
      </w:r>
      <w:r w:rsidR="000943A9">
        <w:rPr>
          <w:sz w:val="24"/>
          <w:szCs w:val="24"/>
        </w:rPr>
        <w:t xml:space="preserve">, you may like to consider if it is the most appropriate course of action.  Further information is provided in the </w:t>
      </w:r>
      <w:r w:rsidR="000943A9" w:rsidRPr="00A50966">
        <w:rPr>
          <w:sz w:val="24"/>
          <w:szCs w:val="24"/>
        </w:rPr>
        <w:t>guidance for users of the section 70 process.</w:t>
      </w:r>
      <w:r w:rsidR="000943A9">
        <w:rPr>
          <w:sz w:val="24"/>
          <w:szCs w:val="24"/>
        </w:rPr>
        <w:t xml:space="preserve"> </w:t>
      </w:r>
    </w:p>
    <w:p w:rsidR="000943A9" w:rsidRDefault="000943A9" w:rsidP="00ED6EC6">
      <w:pPr>
        <w:pStyle w:val="NoSpacing"/>
        <w:rPr>
          <w:sz w:val="24"/>
          <w:szCs w:val="24"/>
        </w:rPr>
      </w:pPr>
    </w:p>
    <w:p w:rsidR="000D5BFD" w:rsidRDefault="000D5BFD" w:rsidP="00ED6E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70 gives a discretionary power to the Scottish Ministers to make an order to enforce a statutory duty to be carried out. To establish that there is a current failure, evidence will be requested from both the </w:t>
      </w:r>
      <w:r w:rsidR="00334961">
        <w:rPr>
          <w:sz w:val="24"/>
          <w:szCs w:val="24"/>
        </w:rPr>
        <w:t>responsible body</w:t>
      </w:r>
      <w:r>
        <w:rPr>
          <w:sz w:val="24"/>
          <w:szCs w:val="24"/>
        </w:rPr>
        <w:t xml:space="preserve"> concerned and the complainant to establish the validity of the complaint. Where it appears that there has been a failure, Education Scotland will investigate the case and act as advisors to the Scottish Ministers. If, after investigation, the Scottish Ministers are satisfied that the </w:t>
      </w:r>
      <w:r w:rsidR="00334961">
        <w:rPr>
          <w:sz w:val="24"/>
          <w:szCs w:val="24"/>
        </w:rPr>
        <w:t>responsible body</w:t>
      </w:r>
      <w:r>
        <w:rPr>
          <w:sz w:val="24"/>
          <w:szCs w:val="24"/>
        </w:rPr>
        <w:t xml:space="preserve"> has failed to discharge a duty, they may make an order under section 70:</w:t>
      </w:r>
    </w:p>
    <w:p w:rsidR="005D70A7" w:rsidRDefault="005D70A7" w:rsidP="005D70A7">
      <w:pPr>
        <w:pStyle w:val="NoSpacing"/>
        <w:ind w:left="780"/>
        <w:rPr>
          <w:sz w:val="24"/>
          <w:szCs w:val="24"/>
        </w:rPr>
      </w:pPr>
    </w:p>
    <w:p w:rsidR="003250B3" w:rsidRDefault="00C317E2" w:rsidP="000D5BF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D5BFD">
        <w:rPr>
          <w:sz w:val="24"/>
          <w:szCs w:val="24"/>
        </w:rPr>
        <w:t xml:space="preserve">eclaring the </w:t>
      </w:r>
      <w:r w:rsidR="00334961">
        <w:rPr>
          <w:sz w:val="24"/>
          <w:szCs w:val="24"/>
        </w:rPr>
        <w:t>responsible body</w:t>
      </w:r>
      <w:r w:rsidR="000D5BFD">
        <w:rPr>
          <w:sz w:val="24"/>
          <w:szCs w:val="24"/>
        </w:rPr>
        <w:t xml:space="preserve"> concerned to be in default of a statutory duty in relation to education: and</w:t>
      </w:r>
    </w:p>
    <w:p w:rsidR="000D5BFD" w:rsidRDefault="00C317E2" w:rsidP="000D5BF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D5BFD">
        <w:rPr>
          <w:sz w:val="24"/>
          <w:szCs w:val="24"/>
        </w:rPr>
        <w:t xml:space="preserve">equiring the </w:t>
      </w:r>
      <w:r w:rsidR="00334961">
        <w:rPr>
          <w:sz w:val="24"/>
          <w:szCs w:val="24"/>
        </w:rPr>
        <w:t xml:space="preserve">responsible body </w:t>
      </w:r>
      <w:r w:rsidR="000D5BFD">
        <w:rPr>
          <w:sz w:val="24"/>
          <w:szCs w:val="24"/>
        </w:rPr>
        <w:t>concerned to discharge that duty.</w:t>
      </w:r>
    </w:p>
    <w:p w:rsidR="000D5BFD" w:rsidRDefault="000D5BFD" w:rsidP="000D5BFD">
      <w:pPr>
        <w:pStyle w:val="NoSpacing"/>
        <w:rPr>
          <w:sz w:val="24"/>
          <w:szCs w:val="24"/>
        </w:rPr>
      </w:pPr>
    </w:p>
    <w:p w:rsidR="000D5BFD" w:rsidRDefault="000D5BFD" w:rsidP="000D5B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="00C317E2">
        <w:rPr>
          <w:sz w:val="24"/>
          <w:szCs w:val="24"/>
        </w:rPr>
        <w:t>responsible body</w:t>
      </w:r>
      <w:r>
        <w:rPr>
          <w:sz w:val="24"/>
          <w:szCs w:val="24"/>
        </w:rPr>
        <w:t xml:space="preserve"> concerned fails to discharge the duty by a specified date, the Scottish Ministers may make arrangements for the discharge of the duty</w:t>
      </w:r>
      <w:r w:rsidR="002C45D2">
        <w:rPr>
          <w:sz w:val="24"/>
          <w:szCs w:val="24"/>
        </w:rPr>
        <w:t xml:space="preserve">.  </w:t>
      </w:r>
    </w:p>
    <w:p w:rsidR="002C45D2" w:rsidRDefault="002C45D2" w:rsidP="000D5BFD">
      <w:pPr>
        <w:pStyle w:val="NoSpacing"/>
        <w:rPr>
          <w:sz w:val="24"/>
          <w:szCs w:val="24"/>
        </w:rPr>
      </w:pPr>
    </w:p>
    <w:p w:rsidR="000D5BFD" w:rsidRPr="00A174C6" w:rsidRDefault="000D5BFD" w:rsidP="00EB3AFA">
      <w:pPr>
        <w:pStyle w:val="NoSpacing"/>
        <w:rPr>
          <w:b/>
          <w:sz w:val="24"/>
          <w:szCs w:val="24"/>
        </w:rPr>
      </w:pPr>
      <w:r w:rsidRPr="00A174C6">
        <w:rPr>
          <w:b/>
          <w:sz w:val="24"/>
          <w:szCs w:val="24"/>
        </w:rPr>
        <w:t xml:space="preserve">Before making a reference under section 70, you are advised to read the accompanying guidance on the section 70 process. </w:t>
      </w:r>
    </w:p>
    <w:p w:rsidR="00EB3AFA" w:rsidRPr="00A174C6" w:rsidRDefault="00EB3AFA">
      <w:pPr>
        <w:rPr>
          <w:b/>
          <w:sz w:val="24"/>
          <w:szCs w:val="24"/>
        </w:rPr>
      </w:pPr>
      <w:r w:rsidRPr="00A174C6">
        <w:rPr>
          <w:b/>
          <w:sz w:val="24"/>
          <w:szCs w:val="24"/>
        </w:rPr>
        <w:br w:type="page"/>
      </w:r>
    </w:p>
    <w:p w:rsidR="00EB3AFA" w:rsidRDefault="00EB3AFA" w:rsidP="00EB3AFA">
      <w:pPr>
        <w:pStyle w:val="NoSpacing"/>
        <w:jc w:val="center"/>
        <w:rPr>
          <w:b/>
          <w:sz w:val="24"/>
          <w:szCs w:val="24"/>
          <w:u w:val="single"/>
        </w:rPr>
      </w:pPr>
      <w:r w:rsidRPr="00EB3AFA">
        <w:rPr>
          <w:b/>
          <w:sz w:val="24"/>
          <w:szCs w:val="24"/>
          <w:u w:val="single"/>
        </w:rPr>
        <w:lastRenderedPageBreak/>
        <w:t>Section 1: Your Details</w:t>
      </w:r>
    </w:p>
    <w:p w:rsidR="00EB3AFA" w:rsidRDefault="00EB3AFA" w:rsidP="00EB3AFA">
      <w:pPr>
        <w:pStyle w:val="NoSpacing"/>
        <w:jc w:val="center"/>
        <w:rPr>
          <w:b/>
          <w:sz w:val="24"/>
          <w:szCs w:val="24"/>
          <w:u w:val="single"/>
        </w:rPr>
      </w:pPr>
    </w:p>
    <w:p w:rsidR="00EB3AFA" w:rsidRDefault="00EB3AFA" w:rsidP="00EB3A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tick one of the following:</w:t>
      </w:r>
    </w:p>
    <w:p w:rsidR="00B27160" w:rsidRDefault="00B27160" w:rsidP="00B2716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5"/>
        <w:gridCol w:w="616"/>
      </w:tblGrid>
      <w:tr w:rsidR="00B27160" w:rsidTr="00461D55"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60" w:rsidRDefault="00461D55" w:rsidP="00461D55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 parent of a child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7160" w:rsidRDefault="00B27160" w:rsidP="00B27160">
            <w:pPr>
              <w:pStyle w:val="NoSpacing"/>
              <w:rPr>
                <w:sz w:val="24"/>
                <w:szCs w:val="24"/>
              </w:rPr>
            </w:pPr>
          </w:p>
        </w:tc>
      </w:tr>
      <w:tr w:rsidR="00B27160" w:rsidTr="00461D55"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55" w:rsidRPr="00461D55" w:rsidRDefault="00461D55" w:rsidP="00461D55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 young person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7160" w:rsidRDefault="00B27160" w:rsidP="00B27160">
            <w:pPr>
              <w:pStyle w:val="NoSpacing"/>
              <w:rPr>
                <w:sz w:val="24"/>
                <w:szCs w:val="24"/>
              </w:rPr>
            </w:pPr>
          </w:p>
        </w:tc>
      </w:tr>
      <w:tr w:rsidR="00B27160" w:rsidTr="00461D55"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60" w:rsidRDefault="00461D55" w:rsidP="00461D55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represent the complainant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7160" w:rsidRDefault="00B27160" w:rsidP="00B27160">
            <w:pPr>
              <w:pStyle w:val="NoSpacing"/>
              <w:rPr>
                <w:sz w:val="24"/>
                <w:szCs w:val="24"/>
              </w:rPr>
            </w:pPr>
          </w:p>
        </w:tc>
      </w:tr>
      <w:tr w:rsidR="00B27160" w:rsidTr="00461D55"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160" w:rsidRDefault="00461D55" w:rsidP="00461D55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 person making a complaint (none of the above)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27160" w:rsidRDefault="00B27160" w:rsidP="00B2716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27160" w:rsidRDefault="00B27160" w:rsidP="00B27160">
      <w:pPr>
        <w:pStyle w:val="NoSpacing"/>
        <w:rPr>
          <w:sz w:val="24"/>
          <w:szCs w:val="24"/>
        </w:rPr>
      </w:pPr>
    </w:p>
    <w:p w:rsidR="00461D55" w:rsidRDefault="00461D55" w:rsidP="00B271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you have ticked box number 3, please provide your details in the box provided at (e)</w:t>
      </w:r>
    </w:p>
    <w:p w:rsidR="00461D55" w:rsidRDefault="00461D55" w:rsidP="00B2716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5566"/>
      </w:tblGrid>
      <w:tr w:rsidR="00461D55" w:rsidTr="00461D55">
        <w:trPr>
          <w:trHeight w:val="781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55" w:rsidRDefault="00461D55" w:rsidP="00B2716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(a) Name of Complainant</w:t>
            </w: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461D55" w:rsidRDefault="00461D55" w:rsidP="00B27160">
            <w:pPr>
              <w:pStyle w:val="NoSpacing"/>
              <w:rPr>
                <w:b/>
                <w:sz w:val="24"/>
                <w:szCs w:val="24"/>
              </w:rPr>
            </w:pPr>
          </w:p>
          <w:p w:rsidR="00461D55" w:rsidRDefault="00461D55" w:rsidP="00B27160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1D55" w:rsidRDefault="00461D55" w:rsidP="00B271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5577"/>
      </w:tblGrid>
      <w:tr w:rsidR="00461D55" w:rsidTr="00461D55">
        <w:trPr>
          <w:trHeight w:val="694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55" w:rsidRDefault="00461D55" w:rsidP="00461D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(b) Name of Child</w:t>
            </w:r>
          </w:p>
          <w:p w:rsidR="00461D55" w:rsidRDefault="00461D55" w:rsidP="00461D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different from above)</w:t>
            </w: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1D55" w:rsidRDefault="00461D55" w:rsidP="00461D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5573"/>
      </w:tblGrid>
      <w:tr w:rsidR="00461D55" w:rsidTr="0031491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55" w:rsidRDefault="00461D55" w:rsidP="00461D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(c) Education authority</w:t>
            </w: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1D55" w:rsidRDefault="00461D55" w:rsidP="00461D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5580"/>
      </w:tblGrid>
      <w:tr w:rsidR="00461D55" w:rsidTr="0031491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55" w:rsidRDefault="00461D55" w:rsidP="00461D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(d) School</w:t>
            </w: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1D55" w:rsidRDefault="00461D55" w:rsidP="00461D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5567"/>
      </w:tblGrid>
      <w:tr w:rsidR="00461D55" w:rsidTr="00461D55">
        <w:trPr>
          <w:trHeight w:val="154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55" w:rsidRDefault="00461D55" w:rsidP="00461D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(e) Address for response from Scottish Government</w:t>
            </w: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1D55" w:rsidRDefault="00461D55" w:rsidP="00461D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5572"/>
      </w:tblGrid>
      <w:tr w:rsidR="00461D55" w:rsidTr="00461D55">
        <w:trPr>
          <w:trHeight w:val="519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55" w:rsidRDefault="00461D55" w:rsidP="00461D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(f) Telephone number</w:t>
            </w: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1D55" w:rsidRDefault="00461D55" w:rsidP="00461D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78"/>
      </w:tblGrid>
      <w:tr w:rsidR="00461D55" w:rsidTr="0031491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55" w:rsidRDefault="00461D55" w:rsidP="00461D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(g) Email address</w:t>
            </w: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1D55" w:rsidRDefault="00461D55" w:rsidP="00461D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5574"/>
      </w:tblGrid>
      <w:tr w:rsidR="00461D55" w:rsidTr="00461D55">
        <w:trPr>
          <w:trHeight w:val="83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55" w:rsidRDefault="00461D55" w:rsidP="00461D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signature</w:t>
            </w: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1D55" w:rsidRDefault="00461D55" w:rsidP="00461D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5585"/>
      </w:tblGrid>
      <w:tr w:rsidR="00461D55" w:rsidTr="0031491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55" w:rsidRDefault="00461D55" w:rsidP="00461D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  <w:p w:rsidR="00461D55" w:rsidRDefault="00461D55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1D55" w:rsidRDefault="00461D55" w:rsidP="00461D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1D55" w:rsidRDefault="00461D55" w:rsidP="00B27160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jc w:val="center"/>
        <w:rPr>
          <w:b/>
          <w:sz w:val="24"/>
          <w:szCs w:val="24"/>
          <w:u w:val="single"/>
        </w:rPr>
      </w:pPr>
    </w:p>
    <w:p w:rsidR="004E54C6" w:rsidRDefault="004E54C6" w:rsidP="004E54C6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Section 2: Your Complaint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Complaint 1.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state below which duty under education legislation you consider has not been carried out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A5096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e.g. Section 5</w:t>
      </w:r>
      <w:r w:rsidR="004E54C6">
        <w:rPr>
          <w:b/>
          <w:sz w:val="24"/>
          <w:szCs w:val="24"/>
        </w:rPr>
        <w:t xml:space="preserve"> of the Education (Additional Support for Learning) (Scotland) Act 2004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4C6" w:rsidTr="004E54C6">
        <w:trPr>
          <w:trHeight w:val="956"/>
        </w:trPr>
        <w:tc>
          <w:tcPr>
            <w:tcW w:w="9242" w:type="dxa"/>
          </w:tcPr>
          <w:p w:rsidR="004E54C6" w:rsidRDefault="004E54C6" w:rsidP="004E54C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use the following box to tell us about the complaint.  Please include the following:</w:t>
      </w:r>
    </w:p>
    <w:p w:rsidR="004E54C6" w:rsidRDefault="004E54C6" w:rsidP="004E54C6">
      <w:pPr>
        <w:pStyle w:val="NoSpacing"/>
        <w:ind w:left="720"/>
        <w:rPr>
          <w:b/>
          <w:sz w:val="24"/>
          <w:szCs w:val="24"/>
        </w:rPr>
      </w:pPr>
    </w:p>
    <w:p w:rsidR="004E54C6" w:rsidRDefault="004E54C6" w:rsidP="004E54C6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your complaint is</w:t>
      </w:r>
    </w:p>
    <w:p w:rsidR="004E54C6" w:rsidRDefault="004E54C6" w:rsidP="004E54C6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outline of the evidence you have provided and how it supports your complaint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attach the evidence which supports your complaint, ensuring this is marked complaint number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4C6" w:rsidTr="003E32C5">
        <w:trPr>
          <w:trHeight w:val="6679"/>
        </w:trPr>
        <w:tc>
          <w:tcPr>
            <w:tcW w:w="9242" w:type="dxa"/>
          </w:tcPr>
          <w:p w:rsidR="004E54C6" w:rsidRDefault="004E54C6" w:rsidP="004E54C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Complaint 2.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state below which duty under education legislation you consider has not been carried out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A5096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e.g. Section 5</w:t>
      </w:r>
      <w:r w:rsidR="004E54C6">
        <w:rPr>
          <w:b/>
          <w:sz w:val="24"/>
          <w:szCs w:val="24"/>
        </w:rPr>
        <w:t xml:space="preserve"> of the Education (Additional Support for Learning) (Scotland) Act 2004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4C6" w:rsidTr="00314917">
        <w:trPr>
          <w:trHeight w:val="956"/>
        </w:trPr>
        <w:tc>
          <w:tcPr>
            <w:tcW w:w="9242" w:type="dxa"/>
          </w:tcPr>
          <w:p w:rsidR="004E54C6" w:rsidRDefault="004E54C6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use the following box to tell us about the complaint.  Please include the following:</w:t>
      </w:r>
    </w:p>
    <w:p w:rsidR="004E54C6" w:rsidRDefault="004E54C6" w:rsidP="004E54C6">
      <w:pPr>
        <w:pStyle w:val="NoSpacing"/>
        <w:ind w:left="720"/>
        <w:rPr>
          <w:b/>
          <w:sz w:val="24"/>
          <w:szCs w:val="24"/>
        </w:rPr>
      </w:pPr>
    </w:p>
    <w:p w:rsidR="004E54C6" w:rsidRDefault="004E54C6" w:rsidP="004E54C6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your complaint is</w:t>
      </w:r>
    </w:p>
    <w:p w:rsidR="004E54C6" w:rsidRDefault="004E54C6" w:rsidP="004E54C6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outline of the evidence you have provided and how it supports your complaint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attach the evidence which supports your complaint, ensuring this is marked complaint number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4C6" w:rsidTr="003E32C5">
        <w:trPr>
          <w:trHeight w:val="7239"/>
        </w:trPr>
        <w:tc>
          <w:tcPr>
            <w:tcW w:w="9242" w:type="dxa"/>
          </w:tcPr>
          <w:p w:rsidR="004E54C6" w:rsidRDefault="004E54C6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Complaint 3.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state below which duty under education legislation you consider has not been carried out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A5096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e.g. Section 5</w:t>
      </w:r>
      <w:r w:rsidR="004E54C6">
        <w:rPr>
          <w:b/>
          <w:sz w:val="24"/>
          <w:szCs w:val="24"/>
        </w:rPr>
        <w:t xml:space="preserve"> of the Education (Additional Support for Learning) (Scotland) Act 2004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4C6" w:rsidTr="00314917">
        <w:trPr>
          <w:trHeight w:val="956"/>
        </w:trPr>
        <w:tc>
          <w:tcPr>
            <w:tcW w:w="9242" w:type="dxa"/>
          </w:tcPr>
          <w:p w:rsidR="004E54C6" w:rsidRDefault="004E54C6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use the following box to tell us about the complaint.  Please include the following:</w:t>
      </w:r>
    </w:p>
    <w:p w:rsidR="004E54C6" w:rsidRDefault="004E54C6" w:rsidP="004E54C6">
      <w:pPr>
        <w:pStyle w:val="NoSpacing"/>
        <w:ind w:left="720"/>
        <w:rPr>
          <w:b/>
          <w:sz w:val="24"/>
          <w:szCs w:val="24"/>
        </w:rPr>
      </w:pPr>
    </w:p>
    <w:p w:rsidR="004E54C6" w:rsidRDefault="004E54C6" w:rsidP="004E54C6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your complaint is</w:t>
      </w:r>
    </w:p>
    <w:p w:rsidR="004E54C6" w:rsidRDefault="004E54C6" w:rsidP="004E54C6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outline of the evidence you have provided and how it supports your complaint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attach the evidence which supports your complaint, ensuring this is marked complaint number 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4C6" w:rsidTr="00DF26F8">
        <w:trPr>
          <w:trHeight w:val="6687"/>
        </w:trPr>
        <w:tc>
          <w:tcPr>
            <w:tcW w:w="9242" w:type="dxa"/>
          </w:tcPr>
          <w:p w:rsidR="004E54C6" w:rsidRDefault="004E54C6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Complaint 4.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state below which duty under education legislation you consider has not been carried out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A5096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e.g. Section 5</w:t>
      </w:r>
      <w:r w:rsidR="004E54C6">
        <w:rPr>
          <w:b/>
          <w:sz w:val="24"/>
          <w:szCs w:val="24"/>
        </w:rPr>
        <w:t xml:space="preserve"> of the Education (Additional Support for Learning) (Scotland) Act 2004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4C6" w:rsidTr="00314917">
        <w:trPr>
          <w:trHeight w:val="956"/>
        </w:trPr>
        <w:tc>
          <w:tcPr>
            <w:tcW w:w="9242" w:type="dxa"/>
          </w:tcPr>
          <w:p w:rsidR="004E54C6" w:rsidRDefault="004E54C6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use the following box to tell us about the complaint.  Please include the following:</w:t>
      </w:r>
    </w:p>
    <w:p w:rsidR="004E54C6" w:rsidRDefault="004E54C6" w:rsidP="004E54C6">
      <w:pPr>
        <w:pStyle w:val="NoSpacing"/>
        <w:ind w:left="720"/>
        <w:rPr>
          <w:b/>
          <w:sz w:val="24"/>
          <w:szCs w:val="24"/>
        </w:rPr>
      </w:pPr>
    </w:p>
    <w:p w:rsidR="004E54C6" w:rsidRDefault="004E54C6" w:rsidP="004E54C6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your complaint is</w:t>
      </w:r>
    </w:p>
    <w:p w:rsidR="004E54C6" w:rsidRDefault="004E54C6" w:rsidP="004E54C6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outline of the evidence you have provided and how it supports your complaint</w:t>
      </w:r>
    </w:p>
    <w:p w:rsidR="004E54C6" w:rsidRDefault="004E54C6" w:rsidP="004E54C6">
      <w:pPr>
        <w:pStyle w:val="NoSpacing"/>
        <w:rPr>
          <w:b/>
          <w:sz w:val="24"/>
          <w:szCs w:val="24"/>
        </w:rPr>
      </w:pPr>
    </w:p>
    <w:p w:rsidR="004E54C6" w:rsidRDefault="004E54C6" w:rsidP="004E54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attach the evidence which supports your complaint, ensuring this is marked complaint number 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4C6" w:rsidTr="003E32C5">
        <w:trPr>
          <w:trHeight w:val="6679"/>
        </w:trPr>
        <w:tc>
          <w:tcPr>
            <w:tcW w:w="9242" w:type="dxa"/>
          </w:tcPr>
          <w:p w:rsidR="004E54C6" w:rsidRDefault="004E54C6" w:rsidP="0031491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DF26F8" w:rsidRDefault="00DF26F8" w:rsidP="00DF26F8">
      <w:pPr>
        <w:pStyle w:val="NoSpacing"/>
        <w:rPr>
          <w:b/>
          <w:sz w:val="24"/>
          <w:szCs w:val="24"/>
        </w:rPr>
      </w:pPr>
    </w:p>
    <w:p w:rsidR="004E54C6" w:rsidRPr="00DF26F8" w:rsidRDefault="00DF26F8" w:rsidP="00DF26F8">
      <w:pPr>
        <w:tabs>
          <w:tab w:val="left" w:pos="3750"/>
        </w:tabs>
      </w:pPr>
      <w:r>
        <w:tab/>
      </w:r>
    </w:p>
    <w:sectPr w:rsidR="004E54C6" w:rsidRPr="00DF26F8" w:rsidSect="00AB54F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C6" w:rsidRDefault="00ED6EC6">
      <w:r>
        <w:separator/>
      </w:r>
    </w:p>
  </w:endnote>
  <w:endnote w:type="continuationSeparator" w:id="0">
    <w:p w:rsidR="00ED6EC6" w:rsidRDefault="00ED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803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2C5" w:rsidRDefault="003E3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B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1D55" w:rsidRDefault="003E32C5" w:rsidP="003E32C5">
    <w:pPr>
      <w:pStyle w:val="NoSpacing"/>
    </w:pPr>
    <w:r>
      <w:t>Victoria Quay Edinburgh EH6 6QQ</w:t>
    </w:r>
  </w:p>
  <w:p w:rsidR="003E32C5" w:rsidRPr="0067486A" w:rsidRDefault="00084BB1" w:rsidP="003E32C5">
    <w:pPr>
      <w:pStyle w:val="NoSpacing"/>
    </w:pPr>
    <w:hyperlink r:id="rId1" w:history="1">
      <w:r w:rsidR="003E32C5" w:rsidRPr="005D30E4">
        <w:rPr>
          <w:rStyle w:val="Hyperlink"/>
        </w:rPr>
        <w:t>www.gov.scot</w:t>
      </w:r>
    </w:hyperlink>
    <w:r w:rsidR="003E32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C6" w:rsidRDefault="00ED6EC6">
      <w:r>
        <w:separator/>
      </w:r>
    </w:p>
  </w:footnote>
  <w:footnote w:type="continuationSeparator" w:id="0">
    <w:p w:rsidR="00ED6EC6" w:rsidRDefault="00ED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FA" w:rsidRPr="00ED6EC6" w:rsidRDefault="00EB3AFA" w:rsidP="00EB3AFA">
    <w:pPr>
      <w:pStyle w:val="NoSpacing"/>
      <w:jc w:val="center"/>
      <w:rPr>
        <w:b/>
        <w:sz w:val="28"/>
        <w:szCs w:val="28"/>
      </w:rPr>
    </w:pPr>
    <w:r w:rsidRPr="00ED6EC6">
      <w:rPr>
        <w:b/>
        <w:sz w:val="28"/>
        <w:szCs w:val="28"/>
      </w:rPr>
      <w:t>COMPLAINT TO THE SCOTTISH MINISTERS UNDER SECTION 70 OF THE EDUCATION (SCOTLAND) ACT 1980</w:t>
    </w:r>
  </w:p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1070" w:hanging="360"/>
      </w:pPr>
      <w:rPr>
        <w:rFonts w:ascii="Wingdings 2" w:hAnsi="Wingdings 2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163B7B4F"/>
    <w:multiLevelType w:val="hybridMultilevel"/>
    <w:tmpl w:val="8F8EBD50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416B07"/>
    <w:multiLevelType w:val="hybridMultilevel"/>
    <w:tmpl w:val="67165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83FD0"/>
    <w:multiLevelType w:val="hybridMultilevel"/>
    <w:tmpl w:val="73A04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2CF6"/>
    <w:multiLevelType w:val="hybridMultilevel"/>
    <w:tmpl w:val="2946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6"/>
    <w:rsid w:val="00084BB1"/>
    <w:rsid w:val="000943A9"/>
    <w:rsid w:val="000D5BFD"/>
    <w:rsid w:val="00100021"/>
    <w:rsid w:val="001267F7"/>
    <w:rsid w:val="00157346"/>
    <w:rsid w:val="00192DC7"/>
    <w:rsid w:val="002C45D2"/>
    <w:rsid w:val="002D239A"/>
    <w:rsid w:val="002F3688"/>
    <w:rsid w:val="003250B3"/>
    <w:rsid w:val="00334961"/>
    <w:rsid w:val="00377F2C"/>
    <w:rsid w:val="003E32C5"/>
    <w:rsid w:val="003F2479"/>
    <w:rsid w:val="00411FC4"/>
    <w:rsid w:val="00461D55"/>
    <w:rsid w:val="004E54C6"/>
    <w:rsid w:val="005D70A7"/>
    <w:rsid w:val="0067486A"/>
    <w:rsid w:val="006D26F7"/>
    <w:rsid w:val="00926A5A"/>
    <w:rsid w:val="00952710"/>
    <w:rsid w:val="00976B33"/>
    <w:rsid w:val="009F71B8"/>
    <w:rsid w:val="00A174C6"/>
    <w:rsid w:val="00A50966"/>
    <w:rsid w:val="00A56EBA"/>
    <w:rsid w:val="00A90A53"/>
    <w:rsid w:val="00AB54FF"/>
    <w:rsid w:val="00AC310B"/>
    <w:rsid w:val="00AE01CB"/>
    <w:rsid w:val="00B27160"/>
    <w:rsid w:val="00C317E2"/>
    <w:rsid w:val="00C86FBA"/>
    <w:rsid w:val="00D7260D"/>
    <w:rsid w:val="00DF26F8"/>
    <w:rsid w:val="00E3599D"/>
    <w:rsid w:val="00E36759"/>
    <w:rsid w:val="00EB3AFA"/>
    <w:rsid w:val="00E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D6BAE72-968E-45D0-A5AB-C43774AA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9A"/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2D23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unhideWhenUsed/>
    <w:qFormat/>
    <w:rsid w:val="002D23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unhideWhenUsed/>
    <w:qFormat/>
    <w:rsid w:val="002D23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23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23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23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3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3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3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2D239A"/>
    <w:rPr>
      <w:b/>
      <w:bCs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2D239A"/>
    <w:pPr>
      <w:ind w:left="720"/>
      <w:contextualSpacing/>
    </w:pPr>
  </w:style>
  <w:style w:type="paragraph" w:styleId="ListBullet2">
    <w:name w:val="List Bullet 2"/>
    <w:basedOn w:val="Normal"/>
    <w:uiPriority w:val="36"/>
    <w:unhideWhenUsed/>
    <w:rsid w:val="00D7260D"/>
    <w:pPr>
      <w:numPr>
        <w:numId w:val="16"/>
      </w:numPr>
      <w:spacing w:after="180" w:line="264" w:lineRule="auto"/>
    </w:pPr>
    <w:rPr>
      <w:color w:val="4472C4" w:themeColor="accent1"/>
      <w:kern w:val="24"/>
      <w:sz w:val="28"/>
      <w:szCs w:val="20"/>
      <w:lang w:val="en-US" w:eastAsia="ja-JP"/>
      <w14:ligatures w14:val="standardContextual"/>
    </w:rPr>
  </w:style>
  <w:style w:type="character" w:styleId="Emphasis">
    <w:name w:val="Emphasis"/>
    <w:uiPriority w:val="20"/>
    <w:qFormat/>
    <w:rsid w:val="002D23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39A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locked/>
    <w:rsid w:val="002D239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39A"/>
    <w:pPr>
      <w:outlineLvl w:val="9"/>
    </w:pPr>
    <w:rPr>
      <w:lang w:bidi="en-US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2D23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2D2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2D23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D23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D23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D23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3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3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3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3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3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3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3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D23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3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3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39A"/>
    <w:rPr>
      <w:b/>
      <w:bCs/>
      <w:i/>
      <w:iCs/>
    </w:rPr>
  </w:style>
  <w:style w:type="character" w:styleId="SubtleEmphasis">
    <w:name w:val="Subtle Emphasis"/>
    <w:uiPriority w:val="19"/>
    <w:qFormat/>
    <w:rsid w:val="002D239A"/>
    <w:rPr>
      <w:i/>
      <w:iCs/>
    </w:rPr>
  </w:style>
  <w:style w:type="character" w:styleId="IntenseEmphasis">
    <w:name w:val="Intense Emphasis"/>
    <w:uiPriority w:val="21"/>
    <w:qFormat/>
    <w:rsid w:val="002D239A"/>
    <w:rPr>
      <w:b/>
      <w:bCs/>
    </w:rPr>
  </w:style>
  <w:style w:type="character" w:styleId="SubtleReference">
    <w:name w:val="Subtle Reference"/>
    <w:uiPriority w:val="31"/>
    <w:qFormat/>
    <w:rsid w:val="002D239A"/>
    <w:rPr>
      <w:smallCaps/>
    </w:rPr>
  </w:style>
  <w:style w:type="character" w:styleId="IntenseReference">
    <w:name w:val="Intense Reference"/>
    <w:uiPriority w:val="32"/>
    <w:qFormat/>
    <w:rsid w:val="002D239A"/>
    <w:rPr>
      <w:smallCaps/>
      <w:spacing w:val="5"/>
      <w:u w:val="single"/>
    </w:rPr>
  </w:style>
  <w:style w:type="character" w:styleId="BookTitle">
    <w:name w:val="Book Title"/>
    <w:uiPriority w:val="33"/>
    <w:qFormat/>
    <w:rsid w:val="002D239A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D55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54C6"/>
  </w:style>
  <w:style w:type="character" w:customStyle="1" w:styleId="HeaderChar">
    <w:name w:val="Header Char"/>
    <w:basedOn w:val="DefaultParagraphFont"/>
    <w:link w:val="Header"/>
    <w:uiPriority w:val="99"/>
    <w:rsid w:val="00377F2C"/>
  </w:style>
  <w:style w:type="character" w:styleId="FollowedHyperlink">
    <w:name w:val="FollowedHyperlink"/>
    <w:basedOn w:val="DefaultParagraphFont"/>
    <w:uiPriority w:val="99"/>
    <w:semiHidden/>
    <w:unhideWhenUsed/>
    <w:rsid w:val="003E3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u209917</dc:creator>
  <cp:lastModifiedBy>Delaney C (Claire)</cp:lastModifiedBy>
  <cp:revision>2</cp:revision>
  <dcterms:created xsi:type="dcterms:W3CDTF">2021-11-02T09:49:00Z</dcterms:created>
  <dcterms:modified xsi:type="dcterms:W3CDTF">2021-11-02T09:49:00Z</dcterms:modified>
</cp:coreProperties>
</file>