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64" w:rsidRDefault="003D0464" w:rsidP="00FB337F">
      <w:pPr>
        <w:spacing w:before="240" w:after="240"/>
        <w:jc w:val="center"/>
        <w:rPr>
          <w:rFonts w:cs="Calibri"/>
          <w:szCs w:val="22"/>
        </w:rPr>
      </w:pPr>
      <w:bookmarkStart w:id="0" w:name="_GoBack"/>
      <w:bookmarkEnd w:id="0"/>
      <w:r w:rsidRPr="000F06E7">
        <w:rPr>
          <w:noProof/>
        </w:rPr>
        <w:drawing>
          <wp:inline distT="0" distB="0" distL="0" distR="0" wp14:anchorId="40D86B24" wp14:editId="49931214">
            <wp:extent cx="2641600" cy="652145"/>
            <wp:effectExtent l="0" t="0" r="0" b="0"/>
            <wp:docPr id="3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64" w:rsidRPr="00536E1F" w:rsidRDefault="003D0464" w:rsidP="003D0464">
      <w:pPr>
        <w:spacing w:before="240" w:after="240"/>
        <w:jc w:val="left"/>
        <w:rPr>
          <w:rFonts w:ascii="Arial" w:eastAsia="MS PGothic" w:hAnsi="Arial" w:cs="Arial"/>
          <w:b/>
          <w:szCs w:val="22"/>
        </w:rPr>
      </w:pPr>
      <w:r>
        <w:rPr>
          <w:rFonts w:ascii="Arial" w:hAnsi="Arial" w:cs="Arial"/>
          <w:b/>
        </w:rPr>
        <w:t xml:space="preserve">TEMPLATE LETTER: </w:t>
      </w:r>
      <w:r w:rsidRPr="00FE7D14">
        <w:rPr>
          <w:rFonts w:ascii="Arial" w:eastAsia="MS PGothic" w:hAnsi="Arial" w:cs="Arial"/>
          <w:b/>
          <w:szCs w:val="22"/>
        </w:rPr>
        <w:t xml:space="preserve">Letter to inform and request support to </w:t>
      </w:r>
      <w:r>
        <w:rPr>
          <w:rFonts w:ascii="Arial" w:eastAsia="MS PGothic" w:hAnsi="Arial" w:cs="Arial"/>
          <w:b/>
          <w:szCs w:val="22"/>
        </w:rPr>
        <w:t>S</w:t>
      </w:r>
      <w:r w:rsidRPr="00FE7D14">
        <w:rPr>
          <w:rFonts w:ascii="Arial" w:eastAsia="MS PGothic" w:hAnsi="Arial" w:cs="Arial"/>
          <w:b/>
          <w:szCs w:val="22"/>
        </w:rPr>
        <w:t xml:space="preserve">ubnational and </w:t>
      </w:r>
      <w:r>
        <w:rPr>
          <w:rFonts w:ascii="Arial" w:eastAsia="MS PGothic" w:hAnsi="Arial" w:cs="Arial"/>
          <w:b/>
          <w:szCs w:val="22"/>
        </w:rPr>
        <w:t>L</w:t>
      </w:r>
      <w:r w:rsidRPr="00FE7D14">
        <w:rPr>
          <w:rFonts w:ascii="Arial" w:eastAsia="MS PGothic" w:hAnsi="Arial" w:cs="Arial"/>
          <w:b/>
          <w:szCs w:val="22"/>
        </w:rPr>
        <w:t xml:space="preserve">ocal </w:t>
      </w:r>
      <w:r>
        <w:rPr>
          <w:rFonts w:ascii="Arial" w:eastAsia="MS PGothic" w:hAnsi="Arial" w:cs="Arial"/>
          <w:b/>
          <w:szCs w:val="22"/>
        </w:rPr>
        <w:t>G</w:t>
      </w:r>
      <w:r w:rsidRPr="00FE7D14">
        <w:rPr>
          <w:rFonts w:ascii="Arial" w:eastAsia="MS PGothic" w:hAnsi="Arial" w:cs="Arial"/>
          <w:b/>
          <w:szCs w:val="22"/>
        </w:rPr>
        <w:t>overnments efforts in the post-2020 process</w:t>
      </w:r>
      <w:r>
        <w:rPr>
          <w:rFonts w:ascii="Arial" w:eastAsia="MS PGothic" w:hAnsi="Arial" w:cs="Arial"/>
          <w:b/>
          <w:szCs w:val="22"/>
        </w:rPr>
        <w:t xml:space="preserve"> at SBI-3 </w:t>
      </w:r>
    </w:p>
    <w:p w:rsidR="003D0464" w:rsidRDefault="003D0464" w:rsidP="003D0464">
      <w:pPr>
        <w:rPr>
          <w:rFonts w:ascii="Arial" w:eastAsia="MS PGothic" w:hAnsi="Arial" w:cs="Arial"/>
          <w:szCs w:val="22"/>
        </w:rPr>
      </w:pPr>
    </w:p>
    <w:p w:rsidR="003D0464" w:rsidRPr="00365736" w:rsidRDefault="003D0464" w:rsidP="003D0464">
      <w:pPr>
        <w:contextualSpacing/>
        <w:rPr>
          <w:rFonts w:ascii="Arial" w:eastAsia="MS PGothic" w:hAnsi="Arial" w:cs="Arial"/>
          <w:szCs w:val="22"/>
        </w:rPr>
      </w:pPr>
      <w:r w:rsidRPr="00365736">
        <w:rPr>
          <w:rFonts w:ascii="Arial" w:eastAsia="MS PGothic" w:hAnsi="Arial" w:cs="Arial"/>
          <w:szCs w:val="22"/>
        </w:rPr>
        <w:t>Dear Madam/Sir,</w:t>
      </w:r>
    </w:p>
    <w:p w:rsidR="003D0464" w:rsidRDefault="003D0464" w:rsidP="003D0464">
      <w:pPr>
        <w:contextualSpacing/>
        <w:rPr>
          <w:rFonts w:ascii="Arial" w:eastAsia="MS PGothic" w:hAnsi="Arial" w:cs="Arial"/>
          <w:szCs w:val="22"/>
        </w:rPr>
      </w:pPr>
      <w:r w:rsidRPr="00365736">
        <w:rPr>
          <w:rFonts w:ascii="Arial" w:eastAsia="MS PGothic" w:hAnsi="Arial" w:cs="Arial"/>
          <w:szCs w:val="22"/>
        </w:rPr>
        <w:t>National Focal Point of the Convention on Biological Diversity,</w:t>
      </w:r>
    </w:p>
    <w:p w:rsidR="003D0464" w:rsidRPr="00365736" w:rsidRDefault="003D0464" w:rsidP="003D0464">
      <w:pPr>
        <w:contextualSpacing/>
        <w:rPr>
          <w:rFonts w:ascii="Arial" w:eastAsia="MS PGothic" w:hAnsi="Arial" w:cs="Arial"/>
          <w:szCs w:val="22"/>
        </w:rPr>
      </w:pPr>
    </w:p>
    <w:p w:rsidR="00FB337F" w:rsidRDefault="00FB337F" w:rsidP="00FB337F">
      <w:pPr>
        <w:spacing w:before="240" w:after="240"/>
        <w:contextualSpacing/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szCs w:val="22"/>
        </w:rPr>
        <w:tab/>
        <w:t xml:space="preserve">I am writing to you today in advance of the third meeting of the Subsidiary Body on Implementation (SBI-3), to seek your support for the final output of the Edinburgh Process, which is an updated CBD Plan of Action for Subnational Governments, Cites and Local Authorities (2021-2030) and associated draft Decision for </w:t>
      </w:r>
      <w:r w:rsidRPr="00FE7D14">
        <w:rPr>
          <w:rFonts w:ascii="Arial" w:eastAsia="MS PGothic" w:hAnsi="Arial" w:cs="Arial"/>
          <w:szCs w:val="22"/>
        </w:rPr>
        <w:t>the 15</w:t>
      </w:r>
      <w:r w:rsidRPr="00365736">
        <w:rPr>
          <w:rFonts w:ascii="Arial" w:eastAsia="MS PGothic" w:hAnsi="Arial" w:cs="Arial"/>
          <w:szCs w:val="22"/>
        </w:rPr>
        <w:t>th</w:t>
      </w:r>
      <w:r w:rsidRPr="00FE7D14">
        <w:rPr>
          <w:rFonts w:ascii="Arial" w:eastAsia="MS PGothic" w:hAnsi="Arial" w:cs="Arial"/>
          <w:szCs w:val="22"/>
        </w:rPr>
        <w:t xml:space="preserve"> meeting of </w:t>
      </w:r>
      <w:r>
        <w:rPr>
          <w:rFonts w:ascii="Arial" w:eastAsia="MS PGothic" w:hAnsi="Arial" w:cs="Arial"/>
          <w:szCs w:val="22"/>
        </w:rPr>
        <w:t>the Conference of the Parties to the CBD (COP</w:t>
      </w:r>
      <w:r w:rsidRPr="00FE7D14">
        <w:rPr>
          <w:rFonts w:ascii="Arial" w:eastAsia="MS PGothic" w:hAnsi="Arial" w:cs="Arial"/>
          <w:szCs w:val="22"/>
        </w:rPr>
        <w:t>15).</w:t>
      </w:r>
      <w:r>
        <w:rPr>
          <w:rFonts w:ascii="Arial" w:eastAsia="MS PGothic" w:hAnsi="Arial" w:cs="Arial"/>
          <w:szCs w:val="22"/>
        </w:rPr>
        <w:t xml:space="preserve"> </w:t>
      </w:r>
    </w:p>
    <w:p w:rsidR="00FB337F" w:rsidRDefault="00FB337F" w:rsidP="00FB337F">
      <w:pPr>
        <w:spacing w:before="240" w:after="240"/>
        <w:contextualSpacing/>
        <w:rPr>
          <w:rFonts w:ascii="Arial" w:eastAsia="MS PGothic" w:hAnsi="Arial" w:cs="Arial"/>
          <w:szCs w:val="22"/>
        </w:rPr>
      </w:pPr>
    </w:p>
    <w:p w:rsidR="00FB337F" w:rsidRDefault="00FB337F" w:rsidP="00FB337F">
      <w:pPr>
        <w:spacing w:before="240" w:after="240"/>
        <w:contextualSpacing/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szCs w:val="22"/>
        </w:rPr>
        <w:tab/>
        <w:t xml:space="preserve">This has been submitted by the UK for discussion at the upcoming SBI-3 - as document </w:t>
      </w:r>
      <w:hyperlink r:id="rId9" w:history="1">
        <w:r w:rsidRPr="003D0464">
          <w:rPr>
            <w:rStyle w:val="Hyperlink"/>
            <w:rFonts w:ascii="Arial" w:eastAsia="MS PGothic" w:hAnsi="Arial" w:cs="Arial"/>
            <w:szCs w:val="22"/>
          </w:rPr>
          <w:t>CBD/SBI/3/19</w:t>
        </w:r>
      </w:hyperlink>
      <w:r>
        <w:rPr>
          <w:rFonts w:ascii="Arial" w:eastAsia="MS PGothic" w:hAnsi="Arial" w:cs="Arial"/>
          <w:szCs w:val="22"/>
        </w:rPr>
        <w:t xml:space="preserve"> and </w:t>
      </w:r>
      <w:hyperlink r:id="rId10" w:history="1">
        <w:r>
          <w:rPr>
            <w:rStyle w:val="Hyperlink"/>
            <w:rFonts w:ascii="Arial" w:eastAsia="MS PGothic" w:hAnsi="Arial" w:cs="Arial"/>
            <w:szCs w:val="22"/>
          </w:rPr>
          <w:t>CBD/SBI/3/INF/26</w:t>
        </w:r>
      </w:hyperlink>
      <w:r w:rsidRPr="00FB337F">
        <w:rPr>
          <w:rStyle w:val="Hyperlink"/>
          <w:rFonts w:ascii="Arial" w:eastAsia="MS PGothic" w:hAnsi="Arial" w:cs="Arial"/>
          <w:szCs w:val="22"/>
          <w:u w:val="none"/>
        </w:rPr>
        <w:t xml:space="preserve"> -</w:t>
      </w:r>
      <w:r>
        <w:rPr>
          <w:rFonts w:ascii="Arial" w:eastAsia="MS PGothic" w:hAnsi="Arial" w:cs="Arial"/>
          <w:szCs w:val="22"/>
        </w:rPr>
        <w:t xml:space="preserve"> with the aim of </w:t>
      </w:r>
      <w:r w:rsidRPr="00FB337F">
        <w:rPr>
          <w:rFonts w:ascii="Arial" w:eastAsia="MS PGothic" w:hAnsi="Arial" w:cs="Arial"/>
          <w:szCs w:val="22"/>
          <w:u w:val="single"/>
        </w:rPr>
        <w:t>adopting</w:t>
      </w:r>
      <w:r>
        <w:rPr>
          <w:rFonts w:ascii="Arial" w:eastAsia="MS PGothic" w:hAnsi="Arial" w:cs="Arial"/>
          <w:szCs w:val="22"/>
        </w:rPr>
        <w:t xml:space="preserve"> the updated Plan for the next decade in Kunming, China in October. I firmly believe that to ensure the post-2020 global biodiversity framework is fully implemented and successful in achieving its goals, all levels of government will be needed.  Therefore, I ask for your support in adopting this Decision and the new CBD Subnational Plan of Action for 2021-2030, which will provide the framework for this collaborative approach.</w:t>
      </w:r>
    </w:p>
    <w:p w:rsidR="00FB337F" w:rsidRDefault="00FB337F" w:rsidP="00FB337F">
      <w:pPr>
        <w:spacing w:before="240" w:after="240"/>
        <w:contextualSpacing/>
        <w:rPr>
          <w:rFonts w:ascii="Arial" w:eastAsia="MS PGothic" w:hAnsi="Arial" w:cs="Arial"/>
          <w:szCs w:val="22"/>
        </w:rPr>
      </w:pPr>
    </w:p>
    <w:p w:rsidR="003D0464" w:rsidRDefault="00FB337F" w:rsidP="00FB337F">
      <w:pPr>
        <w:spacing w:before="240" w:after="240"/>
        <w:contextualSpacing/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szCs w:val="22"/>
        </w:rPr>
        <w:tab/>
        <w:t>I</w:t>
      </w:r>
      <w:r w:rsidR="003D0464" w:rsidRPr="00FE7D14">
        <w:rPr>
          <w:rFonts w:ascii="Arial" w:eastAsia="MS PGothic" w:hAnsi="Arial" w:cs="Arial"/>
          <w:szCs w:val="22"/>
        </w:rPr>
        <w:t xml:space="preserve"> believe the contribution of</w:t>
      </w:r>
      <w:r w:rsidR="007D4B8A">
        <w:rPr>
          <w:rFonts w:ascii="Arial" w:eastAsia="MS PGothic" w:hAnsi="Arial" w:cs="Arial"/>
          <w:szCs w:val="22"/>
        </w:rPr>
        <w:t xml:space="preserve"> the existing Plan of Action (2011-2020) (</w:t>
      </w:r>
      <w:hyperlink r:id="rId11" w:history="1">
        <w:r w:rsidR="003D0464" w:rsidRPr="00FB337F">
          <w:rPr>
            <w:rStyle w:val="Hyperlink"/>
            <w:rFonts w:ascii="Arial" w:eastAsia="MS PGothic" w:hAnsi="Arial" w:cs="Arial"/>
            <w:szCs w:val="22"/>
          </w:rPr>
          <w:t>Decision X/22</w:t>
        </w:r>
      </w:hyperlink>
      <w:r w:rsidR="007D4B8A">
        <w:rPr>
          <w:rStyle w:val="Hyperlink"/>
          <w:rFonts w:ascii="Arial" w:eastAsia="MS PGothic" w:hAnsi="Arial" w:cs="Arial"/>
          <w:szCs w:val="22"/>
        </w:rPr>
        <w:t>)</w:t>
      </w:r>
      <w:r w:rsidR="007D4B8A">
        <w:rPr>
          <w:rFonts w:ascii="Arial" w:eastAsia="MS PGothic" w:hAnsi="Arial" w:cs="Arial"/>
          <w:szCs w:val="22"/>
        </w:rPr>
        <w:t xml:space="preserve"> </w:t>
      </w:r>
      <w:r w:rsidR="003D0464" w:rsidRPr="00FE7D14">
        <w:rPr>
          <w:rFonts w:ascii="Arial" w:eastAsia="MS PGothic" w:hAnsi="Arial" w:cs="Arial"/>
          <w:szCs w:val="22"/>
        </w:rPr>
        <w:t xml:space="preserve">to global biodiversity must be </w:t>
      </w:r>
      <w:r w:rsidR="007D4B8A">
        <w:rPr>
          <w:rFonts w:ascii="Arial" w:eastAsia="MS PGothic" w:hAnsi="Arial" w:cs="Arial"/>
          <w:szCs w:val="22"/>
        </w:rPr>
        <w:t>built upon</w:t>
      </w:r>
      <w:r w:rsidR="003D0464" w:rsidRPr="00FE7D14">
        <w:rPr>
          <w:rFonts w:ascii="Arial" w:eastAsia="MS PGothic" w:hAnsi="Arial" w:cs="Arial"/>
          <w:szCs w:val="22"/>
        </w:rPr>
        <w:t xml:space="preserve"> within the new </w:t>
      </w:r>
      <w:r>
        <w:rPr>
          <w:rFonts w:ascii="Arial" w:eastAsia="MS PGothic" w:hAnsi="Arial" w:cs="Arial"/>
          <w:szCs w:val="22"/>
        </w:rPr>
        <w:t xml:space="preserve">post-2020 </w:t>
      </w:r>
      <w:r w:rsidR="003D0464" w:rsidRPr="00FE7D14">
        <w:rPr>
          <w:rFonts w:ascii="Arial" w:eastAsia="MS PGothic" w:hAnsi="Arial" w:cs="Arial"/>
          <w:szCs w:val="22"/>
        </w:rPr>
        <w:t>framework</w:t>
      </w:r>
      <w:r>
        <w:rPr>
          <w:rFonts w:ascii="Arial" w:eastAsia="MS PGothic" w:hAnsi="Arial" w:cs="Arial"/>
          <w:szCs w:val="22"/>
        </w:rPr>
        <w:t xml:space="preserve"> -</w:t>
      </w:r>
      <w:r w:rsidR="003D0464" w:rsidRPr="00FE7D14">
        <w:rPr>
          <w:rFonts w:ascii="Arial" w:eastAsia="MS PGothic" w:hAnsi="Arial" w:cs="Arial"/>
          <w:szCs w:val="22"/>
        </w:rPr>
        <w:t xml:space="preserve"> to take urgent action across all levels of government, and further engage subnational and local governments </w:t>
      </w:r>
      <w:r>
        <w:rPr>
          <w:rFonts w:ascii="Arial" w:eastAsia="MS PGothic" w:hAnsi="Arial" w:cs="Arial"/>
          <w:szCs w:val="22"/>
        </w:rPr>
        <w:t>- so that</w:t>
      </w:r>
      <w:r w:rsidR="003D0464" w:rsidRPr="00FE7D14">
        <w:rPr>
          <w:rFonts w:ascii="Arial" w:eastAsia="MS PGothic" w:hAnsi="Arial" w:cs="Arial"/>
          <w:szCs w:val="22"/>
        </w:rPr>
        <w:t xml:space="preserve"> biodiversity </w:t>
      </w:r>
      <w:r>
        <w:rPr>
          <w:rFonts w:ascii="Arial" w:eastAsia="MS PGothic" w:hAnsi="Arial" w:cs="Arial"/>
          <w:szCs w:val="22"/>
        </w:rPr>
        <w:t xml:space="preserve">is firmly placed </w:t>
      </w:r>
      <w:r w:rsidR="003D0464" w:rsidRPr="00FE7D14">
        <w:rPr>
          <w:rFonts w:ascii="Arial" w:eastAsia="MS PGothic" w:hAnsi="Arial" w:cs="Arial"/>
          <w:szCs w:val="22"/>
        </w:rPr>
        <w:t>on a path to recovery and resilience.</w:t>
      </w:r>
      <w:r w:rsidR="007D4B8A" w:rsidRPr="007D4B8A">
        <w:rPr>
          <w:rFonts w:ascii="Arial" w:eastAsia="MS PGothic" w:hAnsi="Arial" w:cs="Arial"/>
          <w:szCs w:val="22"/>
        </w:rPr>
        <w:t xml:space="preserve"> </w:t>
      </w:r>
    </w:p>
    <w:p w:rsidR="003D0464" w:rsidRDefault="003D0464" w:rsidP="003D0464">
      <w:pPr>
        <w:spacing w:before="240" w:after="240"/>
        <w:contextualSpacing/>
        <w:rPr>
          <w:rFonts w:ascii="Arial" w:eastAsia="MS PGothic" w:hAnsi="Arial" w:cs="Arial"/>
          <w:szCs w:val="22"/>
        </w:rPr>
      </w:pPr>
    </w:p>
    <w:p w:rsidR="003D0464" w:rsidRDefault="003D0464" w:rsidP="003D0464">
      <w:pPr>
        <w:spacing w:before="240" w:after="240"/>
        <w:ind w:firstLine="720"/>
        <w:contextualSpacing/>
        <w:rPr>
          <w:rFonts w:ascii="Arial" w:eastAsia="MS PGothic" w:hAnsi="Arial" w:cs="Arial"/>
          <w:szCs w:val="22"/>
        </w:rPr>
      </w:pPr>
      <w:r w:rsidRPr="00FE7D14">
        <w:rPr>
          <w:rFonts w:ascii="Arial" w:eastAsia="MS PGothic" w:hAnsi="Arial" w:cs="Arial"/>
          <w:szCs w:val="22"/>
        </w:rPr>
        <w:t>Subnational leaders, members of the Advisory Committee on Subnational Governments and Biodiversity (AC SNG)</w:t>
      </w:r>
      <w:r>
        <w:rPr>
          <w:rFonts w:ascii="Arial" w:eastAsia="MS PGothic" w:hAnsi="Arial" w:cs="Arial"/>
          <w:szCs w:val="22"/>
        </w:rPr>
        <w:t xml:space="preserve"> </w:t>
      </w:r>
      <w:r w:rsidR="00FB337F">
        <w:rPr>
          <w:rFonts w:ascii="Arial" w:eastAsia="MS PGothic" w:hAnsi="Arial" w:cs="Arial"/>
          <w:szCs w:val="22"/>
        </w:rPr>
        <w:t xml:space="preserve">– </w:t>
      </w:r>
      <w:r w:rsidRPr="00FE7D14">
        <w:rPr>
          <w:rFonts w:ascii="Arial" w:eastAsia="MS PGothic" w:hAnsi="Arial" w:cs="Arial"/>
          <w:szCs w:val="22"/>
        </w:rPr>
        <w:t>co</w:t>
      </w:r>
      <w:r w:rsidR="00FB337F">
        <w:rPr>
          <w:rFonts w:ascii="Arial" w:eastAsia="MS PGothic" w:hAnsi="Arial" w:cs="Arial"/>
          <w:szCs w:val="22"/>
        </w:rPr>
        <w:t>-</w:t>
      </w:r>
      <w:r w:rsidRPr="00FE7D14">
        <w:rPr>
          <w:rFonts w:ascii="Arial" w:eastAsia="MS PGothic" w:hAnsi="Arial" w:cs="Arial"/>
          <w:szCs w:val="22"/>
        </w:rPr>
        <w:t>ordinated by Region</w:t>
      </w:r>
      <w:r w:rsidR="00FB337F">
        <w:rPr>
          <w:rFonts w:ascii="Arial" w:eastAsia="MS PGothic" w:hAnsi="Arial" w:cs="Arial"/>
          <w:szCs w:val="22"/>
        </w:rPr>
        <w:t>s4 and the Government of Québec</w:t>
      </w:r>
      <w:r w:rsidRPr="00FE7D14">
        <w:rPr>
          <w:rFonts w:ascii="Arial" w:eastAsia="MS PGothic" w:hAnsi="Arial" w:cs="Arial"/>
          <w:szCs w:val="22"/>
        </w:rPr>
        <w:t>; the European Committee of the Regions (CoR); the Group of Leading Subnational Governments toward Aichi Biodiversity Targets (GoLS), and ICLEI Cities Bi</w:t>
      </w:r>
      <w:r w:rsidR="007D4B8A">
        <w:rPr>
          <w:rFonts w:ascii="Arial" w:eastAsia="MS PGothic" w:hAnsi="Arial" w:cs="Arial"/>
          <w:szCs w:val="22"/>
        </w:rPr>
        <w:t>odiversity Centre</w:t>
      </w:r>
      <w:r w:rsidRPr="00FE7D14">
        <w:rPr>
          <w:rFonts w:ascii="Arial" w:eastAsia="MS PGothic" w:hAnsi="Arial" w:cs="Arial"/>
          <w:szCs w:val="22"/>
        </w:rPr>
        <w:t xml:space="preserve"> (CBC) have joined forces to create a common position on the development of the </w:t>
      </w:r>
      <w:r w:rsidR="00FB337F">
        <w:rPr>
          <w:rFonts w:ascii="Arial" w:eastAsia="MS PGothic" w:hAnsi="Arial" w:cs="Arial"/>
          <w:szCs w:val="22"/>
        </w:rPr>
        <w:t>post-2020 global biodiversity f</w:t>
      </w:r>
      <w:r w:rsidRPr="00FE7D14">
        <w:rPr>
          <w:rFonts w:ascii="Arial" w:eastAsia="MS PGothic" w:hAnsi="Arial" w:cs="Arial"/>
          <w:szCs w:val="22"/>
        </w:rPr>
        <w:t xml:space="preserve">ramework that includes a request for a dedicated and stepped-up decision and renewed Plan of Action toward 2030 to be adopted at </w:t>
      </w:r>
      <w:r w:rsidR="00FB337F">
        <w:rPr>
          <w:rFonts w:ascii="Arial" w:eastAsia="MS PGothic" w:hAnsi="Arial" w:cs="Arial"/>
          <w:szCs w:val="22"/>
        </w:rPr>
        <w:t xml:space="preserve">COP15.  </w:t>
      </w:r>
    </w:p>
    <w:p w:rsidR="003D0464" w:rsidRPr="00FE7D14" w:rsidRDefault="003D0464" w:rsidP="003D0464">
      <w:pPr>
        <w:spacing w:before="240" w:after="240"/>
        <w:ind w:firstLine="720"/>
        <w:contextualSpacing/>
        <w:rPr>
          <w:rFonts w:ascii="Arial" w:eastAsia="MS PGothic" w:hAnsi="Arial" w:cs="Arial"/>
          <w:szCs w:val="22"/>
        </w:rPr>
      </w:pPr>
    </w:p>
    <w:p w:rsidR="003D0464" w:rsidRDefault="003D0464" w:rsidP="003D0464">
      <w:pPr>
        <w:spacing w:before="240" w:after="240"/>
        <w:ind w:firstLine="720"/>
        <w:contextualSpacing/>
        <w:rPr>
          <w:rFonts w:ascii="Arial" w:eastAsia="MS PGothic" w:hAnsi="Arial" w:cs="Arial"/>
          <w:szCs w:val="22"/>
        </w:rPr>
      </w:pPr>
      <w:r w:rsidRPr="00FE7D14">
        <w:rPr>
          <w:rFonts w:ascii="Arial" w:eastAsia="MS PGothic" w:hAnsi="Arial" w:cs="Arial"/>
          <w:szCs w:val="22"/>
        </w:rPr>
        <w:t>The Edinburgh Process for Subnational Governments, Citie</w:t>
      </w:r>
      <w:r w:rsidR="00FB337F">
        <w:rPr>
          <w:rFonts w:ascii="Arial" w:eastAsia="MS PGothic" w:hAnsi="Arial" w:cs="Arial"/>
          <w:szCs w:val="22"/>
        </w:rPr>
        <w:t>s and Local Authorities on the development of the post-2020 global  biodiversity framework - led by the Scottish Government -</w:t>
      </w:r>
      <w:r w:rsidRPr="00FE7D14">
        <w:rPr>
          <w:rFonts w:ascii="Arial" w:eastAsia="MS PGothic" w:hAnsi="Arial" w:cs="Arial"/>
          <w:szCs w:val="22"/>
        </w:rPr>
        <w:t xml:space="preserve"> </w:t>
      </w:r>
      <w:r w:rsidR="007D4B8A">
        <w:rPr>
          <w:rFonts w:ascii="Arial" w:eastAsia="MS PGothic" w:hAnsi="Arial" w:cs="Arial"/>
          <w:szCs w:val="22"/>
        </w:rPr>
        <w:t>has built on this work</w:t>
      </w:r>
      <w:r>
        <w:rPr>
          <w:rFonts w:ascii="Arial" w:eastAsia="MS PGothic" w:hAnsi="Arial" w:cs="Arial"/>
          <w:szCs w:val="22"/>
        </w:rPr>
        <w:t xml:space="preserve"> and </w:t>
      </w:r>
      <w:r w:rsidRPr="00FE7D14">
        <w:rPr>
          <w:rFonts w:ascii="Arial" w:eastAsia="MS PGothic" w:hAnsi="Arial" w:cs="Arial"/>
          <w:szCs w:val="22"/>
        </w:rPr>
        <w:t>is uniting the voice of hundreds of local and subnational leaders all over the world</w:t>
      </w:r>
      <w:r>
        <w:rPr>
          <w:rFonts w:ascii="Arial" w:eastAsia="MS PGothic" w:hAnsi="Arial" w:cs="Arial"/>
          <w:szCs w:val="22"/>
        </w:rPr>
        <w:t xml:space="preserve">, as part of the CBD </w:t>
      </w:r>
      <w:r w:rsidR="00083B48">
        <w:rPr>
          <w:rFonts w:ascii="Arial" w:eastAsia="MS PGothic" w:hAnsi="Arial" w:cs="Arial"/>
          <w:szCs w:val="22"/>
        </w:rPr>
        <w:t>post-</w:t>
      </w:r>
      <w:r>
        <w:rPr>
          <w:rFonts w:ascii="Arial" w:eastAsia="MS PGothic" w:hAnsi="Arial" w:cs="Arial"/>
          <w:szCs w:val="22"/>
        </w:rPr>
        <w:t xml:space="preserve">2020 </w:t>
      </w:r>
      <w:r w:rsidR="00FB337F">
        <w:rPr>
          <w:rFonts w:ascii="Arial" w:eastAsia="MS PGothic" w:hAnsi="Arial" w:cs="Arial"/>
          <w:szCs w:val="22"/>
        </w:rPr>
        <w:t>framework development</w:t>
      </w:r>
      <w:r w:rsidRPr="00FE7D14">
        <w:rPr>
          <w:rFonts w:ascii="Arial" w:eastAsia="MS PGothic" w:hAnsi="Arial" w:cs="Arial"/>
          <w:szCs w:val="22"/>
        </w:rPr>
        <w:t xml:space="preserve">. </w:t>
      </w:r>
      <w:r w:rsidR="00FB337F">
        <w:rPr>
          <w:rFonts w:ascii="Arial" w:eastAsia="MS PGothic" w:hAnsi="Arial" w:cs="Arial"/>
          <w:szCs w:val="22"/>
        </w:rPr>
        <w:t xml:space="preserve">As a participant </w:t>
      </w:r>
      <w:r>
        <w:rPr>
          <w:rFonts w:ascii="Arial" w:eastAsia="MS PGothic" w:hAnsi="Arial" w:cs="Arial"/>
          <w:szCs w:val="22"/>
        </w:rPr>
        <w:t xml:space="preserve">I am honoured </w:t>
      </w:r>
      <w:r w:rsidRPr="00FE7D14">
        <w:rPr>
          <w:rFonts w:ascii="Arial" w:eastAsia="MS PGothic" w:hAnsi="Arial" w:cs="Arial"/>
          <w:szCs w:val="22"/>
        </w:rPr>
        <w:t>to share the results</w:t>
      </w:r>
      <w:r>
        <w:rPr>
          <w:rFonts w:ascii="Arial" w:eastAsia="MS PGothic" w:hAnsi="Arial" w:cs="Arial"/>
          <w:szCs w:val="22"/>
        </w:rPr>
        <w:t xml:space="preserve"> of the Edinburgh Process including the </w:t>
      </w:r>
      <w:hyperlink r:id="rId12" w:history="1">
        <w:r w:rsidRPr="003D0464">
          <w:rPr>
            <w:rStyle w:val="Hyperlink"/>
            <w:rFonts w:ascii="Arial" w:eastAsia="MS PGothic" w:hAnsi="Arial" w:cs="Arial"/>
            <w:szCs w:val="22"/>
          </w:rPr>
          <w:t>Edinburgh Declaration</w:t>
        </w:r>
      </w:hyperlink>
      <w:r>
        <w:rPr>
          <w:rFonts w:ascii="Arial" w:eastAsia="MS PGothic" w:hAnsi="Arial" w:cs="Arial"/>
          <w:szCs w:val="22"/>
        </w:rPr>
        <w:t xml:space="preserve"> a political declaration signed by over 120 Subnational and Local Governments globally and the </w:t>
      </w:r>
      <w:hyperlink r:id="rId13" w:history="1">
        <w:r w:rsidRPr="003D0464">
          <w:rPr>
            <w:rStyle w:val="Hyperlink"/>
            <w:rFonts w:ascii="Arial" w:eastAsia="MS PGothic" w:hAnsi="Arial" w:cs="Arial"/>
            <w:szCs w:val="22"/>
          </w:rPr>
          <w:t>Edinburgh Process Report</w:t>
        </w:r>
      </w:hyperlink>
      <w:r>
        <w:rPr>
          <w:rFonts w:ascii="Arial" w:eastAsia="MS PGothic" w:hAnsi="Arial" w:cs="Arial"/>
          <w:szCs w:val="22"/>
        </w:rPr>
        <w:t xml:space="preserve"> which sets out the outcomes of the Edinburgh Process consultations in relation to the </w:t>
      </w:r>
      <w:r w:rsidR="00083B48">
        <w:rPr>
          <w:rFonts w:ascii="Arial" w:eastAsia="MS PGothic" w:hAnsi="Arial" w:cs="Arial"/>
          <w:szCs w:val="22"/>
        </w:rPr>
        <w:t>post-</w:t>
      </w:r>
      <w:r>
        <w:rPr>
          <w:rFonts w:ascii="Arial" w:eastAsia="MS PGothic" w:hAnsi="Arial" w:cs="Arial"/>
          <w:szCs w:val="22"/>
        </w:rPr>
        <w:t xml:space="preserve">2020 </w:t>
      </w:r>
      <w:r w:rsidR="00FB337F">
        <w:rPr>
          <w:rFonts w:ascii="Arial" w:eastAsia="MS PGothic" w:hAnsi="Arial" w:cs="Arial"/>
          <w:szCs w:val="22"/>
        </w:rPr>
        <w:t>g</w:t>
      </w:r>
      <w:r w:rsidR="00083B48">
        <w:rPr>
          <w:rFonts w:ascii="Arial" w:eastAsia="MS PGothic" w:hAnsi="Arial" w:cs="Arial"/>
          <w:szCs w:val="22"/>
        </w:rPr>
        <w:t xml:space="preserve">lobal </w:t>
      </w:r>
      <w:r w:rsidR="00FB337F">
        <w:rPr>
          <w:rFonts w:ascii="Arial" w:eastAsia="MS PGothic" w:hAnsi="Arial" w:cs="Arial"/>
          <w:szCs w:val="22"/>
        </w:rPr>
        <w:t>biodiversity f</w:t>
      </w:r>
      <w:r>
        <w:rPr>
          <w:rFonts w:ascii="Arial" w:eastAsia="MS PGothic" w:hAnsi="Arial" w:cs="Arial"/>
          <w:szCs w:val="22"/>
        </w:rPr>
        <w:t>ramework.</w:t>
      </w:r>
      <w:r w:rsidR="007D4B8A">
        <w:rPr>
          <w:rFonts w:ascii="Arial" w:eastAsia="MS PGothic" w:hAnsi="Arial" w:cs="Arial"/>
          <w:szCs w:val="22"/>
        </w:rPr>
        <w:t xml:space="preserve">  </w:t>
      </w:r>
    </w:p>
    <w:p w:rsidR="003D0464" w:rsidRDefault="003D0464" w:rsidP="003D0464">
      <w:pPr>
        <w:spacing w:before="240" w:after="240"/>
        <w:ind w:firstLine="720"/>
        <w:contextualSpacing/>
        <w:rPr>
          <w:rFonts w:ascii="Arial" w:eastAsia="MS PGothic" w:hAnsi="Arial" w:cs="Arial"/>
          <w:szCs w:val="22"/>
        </w:rPr>
      </w:pPr>
    </w:p>
    <w:p w:rsidR="003D0464" w:rsidRPr="00FE7D14" w:rsidRDefault="000D7428" w:rsidP="003D0464">
      <w:pPr>
        <w:spacing w:before="240" w:after="240"/>
        <w:ind w:firstLine="720"/>
        <w:contextualSpacing/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szCs w:val="22"/>
        </w:rPr>
        <w:t>I</w:t>
      </w:r>
      <w:r w:rsidR="003D0464" w:rsidRPr="00FE7D14">
        <w:rPr>
          <w:rFonts w:ascii="Arial" w:eastAsia="MS PGothic" w:hAnsi="Arial" w:cs="Arial"/>
          <w:szCs w:val="22"/>
        </w:rPr>
        <w:t xml:space="preserve"> strongly believe that with your support</w:t>
      </w:r>
      <w:r w:rsidR="003D0464">
        <w:rPr>
          <w:rFonts w:ascii="Arial" w:eastAsia="MS PGothic" w:hAnsi="Arial" w:cs="Arial"/>
          <w:szCs w:val="22"/>
        </w:rPr>
        <w:t>,</w:t>
      </w:r>
      <w:r w:rsidR="003D0464" w:rsidRPr="00FE7D14">
        <w:rPr>
          <w:rFonts w:ascii="Arial" w:eastAsia="MS PGothic" w:hAnsi="Arial" w:cs="Arial"/>
          <w:szCs w:val="22"/>
        </w:rPr>
        <w:t xml:space="preserve"> we can effectively contribute </w:t>
      </w:r>
      <w:r w:rsidR="003D0464">
        <w:rPr>
          <w:rFonts w:ascii="Arial" w:eastAsia="MS PGothic" w:hAnsi="Arial" w:cs="Arial"/>
          <w:szCs w:val="22"/>
        </w:rPr>
        <w:t>in</w:t>
      </w:r>
      <w:r w:rsidR="003D0464" w:rsidRPr="00FE7D14">
        <w:rPr>
          <w:rFonts w:ascii="Arial" w:eastAsia="MS PGothic" w:hAnsi="Arial" w:cs="Arial"/>
          <w:szCs w:val="22"/>
        </w:rPr>
        <w:t xml:space="preserve"> continuing our efforts to halt biodiversity loss beyond 2020.</w:t>
      </w:r>
    </w:p>
    <w:p w:rsidR="003D0464" w:rsidRDefault="003D0464" w:rsidP="003D0464">
      <w:pPr>
        <w:spacing w:before="240" w:after="240"/>
        <w:contextualSpacing/>
        <w:rPr>
          <w:rFonts w:ascii="Arial" w:eastAsia="MS PGothic" w:hAnsi="Arial" w:cs="Arial"/>
          <w:szCs w:val="22"/>
        </w:rPr>
      </w:pPr>
    </w:p>
    <w:p w:rsidR="003D0464" w:rsidRDefault="003D0464" w:rsidP="003D0464">
      <w:pPr>
        <w:spacing w:before="240" w:after="240"/>
        <w:contextualSpacing/>
        <w:rPr>
          <w:rFonts w:ascii="Arial" w:eastAsia="MS PGothic" w:hAnsi="Arial" w:cs="Arial"/>
          <w:szCs w:val="22"/>
        </w:rPr>
      </w:pPr>
    </w:p>
    <w:p w:rsidR="003D0464" w:rsidRDefault="003D0464" w:rsidP="003D0464">
      <w:pPr>
        <w:spacing w:before="240" w:after="240"/>
        <w:contextualSpacing/>
        <w:jc w:val="left"/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szCs w:val="22"/>
        </w:rPr>
        <w:tab/>
      </w:r>
    </w:p>
    <w:p w:rsidR="003D0464" w:rsidRDefault="003D0464" w:rsidP="003D0464">
      <w:pPr>
        <w:spacing w:before="240" w:after="240"/>
        <w:contextualSpacing/>
        <w:jc w:val="left"/>
        <w:rPr>
          <w:rFonts w:eastAsia="MS PGothic"/>
        </w:rPr>
      </w:pPr>
      <w:r w:rsidRPr="00FE7D14">
        <w:rPr>
          <w:rFonts w:ascii="Arial" w:eastAsia="MS PGothic" w:hAnsi="Arial" w:cs="Arial"/>
          <w:szCs w:val="22"/>
        </w:rPr>
        <w:t xml:space="preserve">Sincerely </w:t>
      </w:r>
      <w:r>
        <w:rPr>
          <w:rFonts w:eastAsia="MS PGothic"/>
        </w:rPr>
        <w:t>y</w:t>
      </w:r>
      <w:r w:rsidRPr="00FE7D14">
        <w:rPr>
          <w:rFonts w:ascii="Arial" w:eastAsia="MS PGothic" w:hAnsi="Arial" w:cs="Arial"/>
          <w:szCs w:val="22"/>
        </w:rPr>
        <w:t>ours</w:t>
      </w:r>
      <w:r>
        <w:rPr>
          <w:rFonts w:eastAsia="MS PGothic"/>
        </w:rPr>
        <w:t>,</w:t>
      </w:r>
    </w:p>
    <w:p w:rsidR="003D0464" w:rsidRDefault="003D0464" w:rsidP="003D0464">
      <w:pPr>
        <w:spacing w:before="240" w:after="240"/>
        <w:contextualSpacing/>
        <w:rPr>
          <w:rFonts w:eastAsia="MS PGothic"/>
        </w:rPr>
      </w:pPr>
    </w:p>
    <w:p w:rsidR="003D0464" w:rsidRDefault="003D0464" w:rsidP="003D0464">
      <w:pPr>
        <w:spacing w:before="240" w:after="240"/>
        <w:contextualSpacing/>
        <w:rPr>
          <w:rFonts w:eastAsia="MS PGothic"/>
        </w:rPr>
      </w:pPr>
    </w:p>
    <w:p w:rsidR="003D0464" w:rsidRPr="00FE7D14" w:rsidRDefault="003D0464" w:rsidP="003D0464">
      <w:pPr>
        <w:spacing w:before="240" w:after="240"/>
        <w:contextualSpacing/>
        <w:rPr>
          <w:rFonts w:ascii="Arial" w:eastAsia="MS PGothic" w:hAnsi="Arial" w:cs="Arial"/>
          <w:szCs w:val="22"/>
        </w:rPr>
      </w:pPr>
    </w:p>
    <w:p w:rsidR="003D0464" w:rsidRPr="00D54164" w:rsidRDefault="003D0464" w:rsidP="003D0464">
      <w:pPr>
        <w:jc w:val="center"/>
        <w:rPr>
          <w:rFonts w:ascii="Arial" w:eastAsia="MS PGothic" w:hAnsi="Arial" w:cs="Arial"/>
          <w:i/>
          <w:iCs/>
          <w:szCs w:val="22"/>
        </w:rPr>
      </w:pPr>
      <w:r w:rsidRPr="00D54164">
        <w:rPr>
          <w:rFonts w:ascii="Arial" w:eastAsia="MS PGothic" w:hAnsi="Arial" w:cs="Arial"/>
          <w:i/>
          <w:iCs/>
          <w:szCs w:val="22"/>
        </w:rPr>
        <w:t>Name</w:t>
      </w:r>
    </w:p>
    <w:p w:rsidR="003D0464" w:rsidRPr="00D54164" w:rsidRDefault="003D0464" w:rsidP="003D0464">
      <w:pPr>
        <w:jc w:val="center"/>
        <w:rPr>
          <w:rFonts w:ascii="Arial" w:eastAsia="MS PGothic" w:hAnsi="Arial" w:cs="Arial"/>
          <w:i/>
          <w:iCs/>
          <w:szCs w:val="22"/>
        </w:rPr>
      </w:pPr>
      <w:r w:rsidRPr="00D54164">
        <w:rPr>
          <w:rFonts w:ascii="Arial" w:eastAsia="MS PGothic" w:hAnsi="Arial" w:cs="Arial"/>
          <w:i/>
          <w:iCs/>
          <w:szCs w:val="22"/>
        </w:rPr>
        <w:lastRenderedPageBreak/>
        <w:t>Title &amp; Organization</w:t>
      </w:r>
    </w:p>
    <w:p w:rsidR="003D0464" w:rsidRPr="00D54164" w:rsidRDefault="003D0464" w:rsidP="003D0464">
      <w:pPr>
        <w:jc w:val="center"/>
        <w:rPr>
          <w:rFonts w:ascii="Arial" w:eastAsia="MS PGothic" w:hAnsi="Arial" w:cs="Arial"/>
          <w:i/>
          <w:iCs/>
          <w:szCs w:val="22"/>
        </w:rPr>
      </w:pPr>
      <w:r w:rsidRPr="00D54164">
        <w:rPr>
          <w:rFonts w:ascii="Arial" w:eastAsia="MS PGothic" w:hAnsi="Arial" w:cs="Arial"/>
          <w:i/>
          <w:iCs/>
          <w:szCs w:val="22"/>
        </w:rPr>
        <w:t>Member of *****</w:t>
      </w:r>
    </w:p>
    <w:p w:rsidR="003D0464" w:rsidRDefault="003D0464" w:rsidP="003D0464">
      <w:pPr>
        <w:spacing w:before="240" w:after="240"/>
      </w:pPr>
    </w:p>
    <w:p w:rsidR="003D0464" w:rsidRDefault="003D0464" w:rsidP="003D0464">
      <w:pPr>
        <w:spacing w:before="240" w:after="240"/>
      </w:pPr>
    </w:p>
    <w:p w:rsidR="003D0464" w:rsidRDefault="003D0464" w:rsidP="003D0464">
      <w:pPr>
        <w:spacing w:before="240" w:after="240"/>
        <w:jc w:val="center"/>
        <w:rPr>
          <w:rFonts w:ascii="Arial" w:hAnsi="Arial" w:cs="Arial"/>
          <w:szCs w:val="22"/>
        </w:rPr>
      </w:pPr>
      <w:r w:rsidRPr="00FE7D14">
        <w:rPr>
          <w:rFonts w:ascii="Arial" w:hAnsi="Arial" w:cs="Arial"/>
          <w:szCs w:val="22"/>
        </w:rPr>
        <w:t>Edinburgh Process partners and supporting organizations</w:t>
      </w:r>
      <w:r>
        <w:rPr>
          <w:rFonts w:ascii="Arial" w:hAnsi="Arial" w:cs="Arial"/>
          <w:szCs w:val="22"/>
        </w:rPr>
        <w:t>:</w:t>
      </w:r>
    </w:p>
    <w:p w:rsidR="003D0464" w:rsidRDefault="003D0464" w:rsidP="003D0464">
      <w:pPr>
        <w:spacing w:before="240" w:after="240"/>
        <w:rPr>
          <w:rFonts w:ascii="Arial" w:hAnsi="Arial" w:cs="Arial"/>
          <w:szCs w:val="22"/>
        </w:rPr>
      </w:pPr>
      <w:r w:rsidRPr="007F1720">
        <w:rPr>
          <w:rFonts w:eastAsia="MS PGothic"/>
          <w:noProof/>
        </w:rPr>
        <w:drawing>
          <wp:anchor distT="0" distB="0" distL="114300" distR="114300" simplePos="0" relativeHeight="251662336" behindDoc="1" locked="0" layoutInCell="1" allowOverlap="1" wp14:anchorId="2A29667A" wp14:editId="114D2EAA">
            <wp:simplePos x="0" y="0"/>
            <wp:positionH relativeFrom="column">
              <wp:posOffset>1548130</wp:posOffset>
            </wp:positionH>
            <wp:positionV relativeFrom="paragraph">
              <wp:posOffset>86360</wp:posOffset>
            </wp:positionV>
            <wp:extent cx="1589405" cy="692150"/>
            <wp:effectExtent l="0" t="0" r="0" b="0"/>
            <wp:wrapTight wrapText="bothSides">
              <wp:wrapPolygon edited="0">
                <wp:start x="1812" y="3567"/>
                <wp:lineTo x="1553" y="11890"/>
                <wp:lineTo x="2589" y="14268"/>
                <wp:lineTo x="5696" y="14268"/>
                <wp:lineTo x="5696" y="16646"/>
                <wp:lineTo x="15533" y="17835"/>
                <wp:lineTo x="16569" y="17835"/>
                <wp:lineTo x="19934" y="16051"/>
                <wp:lineTo x="20193" y="7728"/>
                <wp:lineTo x="17604" y="5945"/>
                <wp:lineTo x="5696" y="3567"/>
                <wp:lineTo x="1812" y="3567"/>
              </wp:wrapPolygon>
            </wp:wrapTight>
            <wp:docPr id="10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3" t="21878" r="16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PGothic" w:hAnsi="Arial" w:cs="Arial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5903E927" wp14:editId="2F12DCF0">
            <wp:simplePos x="0" y="0"/>
            <wp:positionH relativeFrom="column">
              <wp:posOffset>3089910</wp:posOffset>
            </wp:positionH>
            <wp:positionV relativeFrom="paragraph">
              <wp:posOffset>162560</wp:posOffset>
            </wp:positionV>
            <wp:extent cx="1546225" cy="471170"/>
            <wp:effectExtent l="0" t="0" r="0" b="0"/>
            <wp:wrapTight wrapText="bothSides">
              <wp:wrapPolygon edited="0">
                <wp:start x="8250" y="3493"/>
                <wp:lineTo x="1331" y="5240"/>
                <wp:lineTo x="1064" y="14846"/>
                <wp:lineTo x="3726" y="19213"/>
                <wp:lineTo x="5589" y="19213"/>
                <wp:lineTo x="19959" y="16593"/>
                <wp:lineTo x="20225" y="5240"/>
                <wp:lineTo x="9846" y="3493"/>
                <wp:lineTo x="8250" y="3493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EBmm2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37F" w:rsidRPr="007F1720">
        <w:rPr>
          <w:rFonts w:ascii="Arial" w:eastAsia="MS PGothic" w:hAnsi="Arial" w:cs="Arial"/>
          <w:noProof/>
          <w:szCs w:val="22"/>
        </w:rPr>
        <w:drawing>
          <wp:anchor distT="0" distB="0" distL="114300" distR="114300" simplePos="0" relativeHeight="251663360" behindDoc="1" locked="0" layoutInCell="1" allowOverlap="1" wp14:anchorId="5623F058" wp14:editId="07A491BE">
            <wp:simplePos x="0" y="0"/>
            <wp:positionH relativeFrom="column">
              <wp:posOffset>4985385</wp:posOffset>
            </wp:positionH>
            <wp:positionV relativeFrom="paragraph">
              <wp:posOffset>128905</wp:posOffset>
            </wp:positionV>
            <wp:extent cx="888365" cy="614680"/>
            <wp:effectExtent l="0" t="0" r="6985" b="0"/>
            <wp:wrapTight wrapText="bothSides">
              <wp:wrapPolygon edited="0">
                <wp:start x="0" y="0"/>
                <wp:lineTo x="0" y="20752"/>
                <wp:lineTo x="21307" y="20752"/>
                <wp:lineTo x="21307" y="0"/>
                <wp:lineTo x="0" y="0"/>
              </wp:wrapPolygon>
            </wp:wrapTight>
            <wp:docPr id="12" name="image2.jpg" descr="Imagen que contiene alimentos, señal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que contiene alimentos, señal&#10;&#10;Descripción generada automáticamente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720">
        <w:rPr>
          <w:rFonts w:eastAsia="MS PGothic"/>
          <w:noProof/>
        </w:rPr>
        <w:drawing>
          <wp:anchor distT="0" distB="0" distL="114300" distR="114300" simplePos="0" relativeHeight="251664384" behindDoc="1" locked="0" layoutInCell="1" allowOverlap="1" wp14:anchorId="0E106CD6" wp14:editId="272C092A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1350235" cy="549780"/>
            <wp:effectExtent l="0" t="0" r="2540" b="3175"/>
            <wp:wrapTight wrapText="bothSides">
              <wp:wrapPolygon edited="0">
                <wp:start x="1219" y="0"/>
                <wp:lineTo x="0" y="2997"/>
                <wp:lineTo x="0" y="13484"/>
                <wp:lineTo x="5791" y="20976"/>
                <wp:lineTo x="7315" y="20976"/>
                <wp:lineTo x="15545" y="20976"/>
                <wp:lineTo x="21336" y="18728"/>
                <wp:lineTo x="21336" y="1498"/>
                <wp:lineTo x="4267" y="0"/>
                <wp:lineTo x="1219" y="0"/>
              </wp:wrapPolygon>
            </wp:wrapTight>
            <wp:docPr id="9" name="Imagen 5" descr="Imagen que contiene reloj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reloj&#10;&#10;Descripción generada automáticamente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35" cy="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64" w:rsidRDefault="003D0464" w:rsidP="003D0464">
      <w:pPr>
        <w:spacing w:before="240" w:after="240"/>
        <w:rPr>
          <w:rFonts w:ascii="Arial" w:hAnsi="Arial" w:cs="Arial"/>
          <w:szCs w:val="22"/>
        </w:rPr>
      </w:pPr>
      <w:r w:rsidRPr="00BC3B8D">
        <w:rPr>
          <w:rFonts w:ascii="Arial" w:eastAsia="MS PGothic" w:hAnsi="Arial" w:cs="Arial"/>
          <w:noProof/>
          <w:szCs w:val="22"/>
        </w:rPr>
        <w:t xml:space="preserve"> </w:t>
      </w:r>
    </w:p>
    <w:p w:rsidR="003D0464" w:rsidRPr="00A95545" w:rsidRDefault="00FB337F" w:rsidP="003D0464">
      <w:pPr>
        <w:spacing w:before="240" w:after="240"/>
        <w:rPr>
          <w:rFonts w:ascii="Arial" w:eastAsia="MS PGothic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5408" behindDoc="1" locked="0" layoutInCell="1" allowOverlap="1" wp14:anchorId="7865EA01" wp14:editId="04E5803C">
            <wp:simplePos x="0" y="0"/>
            <wp:positionH relativeFrom="margin">
              <wp:posOffset>57150</wp:posOffset>
            </wp:positionH>
            <wp:positionV relativeFrom="paragraph">
              <wp:posOffset>31115</wp:posOffset>
            </wp:positionV>
            <wp:extent cx="1130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15" y="21390"/>
                <wp:lineTo x="21115" y="0"/>
                <wp:lineTo x="0" y="0"/>
              </wp:wrapPolygon>
            </wp:wrapTight>
            <wp:docPr id="14" name="Imagen 14" descr="Imagen que contiene paragu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R-vertical-positive-en-pantone_H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PGothic" w:hAnsi="Arial" w:cs="Arial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79BE372F" wp14:editId="2CB87239">
            <wp:simplePos x="0" y="0"/>
            <wp:positionH relativeFrom="column">
              <wp:posOffset>1413510</wp:posOffset>
            </wp:positionH>
            <wp:positionV relativeFrom="paragraph">
              <wp:posOffset>222250</wp:posOffset>
            </wp:positionV>
            <wp:extent cx="1135380" cy="781050"/>
            <wp:effectExtent l="0" t="0" r="0" b="0"/>
            <wp:wrapTight wrapText="bothSides">
              <wp:wrapPolygon edited="0">
                <wp:start x="2899" y="2634"/>
                <wp:lineTo x="2174" y="5795"/>
                <wp:lineTo x="2174" y="16859"/>
                <wp:lineTo x="3987" y="17385"/>
                <wp:lineTo x="17034" y="18439"/>
                <wp:lineTo x="18483" y="18439"/>
                <wp:lineTo x="19570" y="13171"/>
                <wp:lineTo x="19208" y="2634"/>
                <wp:lineTo x="2899" y="263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LEI_Logo_4c_CMYK-transparen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64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6432" behindDoc="1" locked="0" layoutInCell="1" allowOverlap="1" wp14:anchorId="3BB092BD" wp14:editId="631EF121">
            <wp:simplePos x="0" y="0"/>
            <wp:positionH relativeFrom="column">
              <wp:posOffset>3049270</wp:posOffset>
            </wp:positionH>
            <wp:positionV relativeFrom="paragraph">
              <wp:posOffset>122555</wp:posOffset>
            </wp:positionV>
            <wp:extent cx="740410" cy="704850"/>
            <wp:effectExtent l="0" t="0" r="2540" b="0"/>
            <wp:wrapTight wrapText="bothSides">
              <wp:wrapPolygon edited="0">
                <wp:start x="0" y="0"/>
                <wp:lineTo x="0" y="21016"/>
                <wp:lineTo x="21118" y="21016"/>
                <wp:lineTo x="211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G Logo Black on Whit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64" w:rsidRPr="00FE7D14">
        <w:rPr>
          <w:rFonts w:ascii="Arial" w:eastAsia="MS PGothic" w:hAnsi="Arial" w:cs="Arial"/>
          <w:szCs w:val="22"/>
        </w:rPr>
        <w:t xml:space="preserve"> </w:t>
      </w:r>
    </w:p>
    <w:p w:rsidR="009E0B55" w:rsidRDefault="00FB337F"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F68454E" wp14:editId="7B78DA90">
            <wp:simplePos x="0" y="0"/>
            <wp:positionH relativeFrom="margin">
              <wp:posOffset>4166235</wp:posOffset>
            </wp:positionH>
            <wp:positionV relativeFrom="paragraph">
              <wp:posOffset>68580</wp:posOffset>
            </wp:positionV>
            <wp:extent cx="2099945" cy="383540"/>
            <wp:effectExtent l="0" t="0" r="0" b="0"/>
            <wp:wrapTight wrapText="bothSides">
              <wp:wrapPolygon edited="0">
                <wp:start x="0" y="0"/>
                <wp:lineTo x="0" y="20384"/>
                <wp:lineTo x="7054" y="20384"/>
                <wp:lineTo x="8426" y="20384"/>
                <wp:lineTo x="12541" y="20384"/>
                <wp:lineTo x="13520" y="19311"/>
                <wp:lineTo x="21358" y="13947"/>
                <wp:lineTo x="213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G_master_logo_RGB_PNG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B55" w:rsidSect="0037053D">
      <w:footerReference w:type="even" r:id="rId22"/>
      <w:footerReference w:type="default" r:id="rId23"/>
      <w:pgSz w:w="11907" w:h="16840" w:code="9"/>
      <w:pgMar w:top="1134" w:right="1134" w:bottom="851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E0" w:rsidRDefault="00456DE0" w:rsidP="003D0464">
      <w:pPr>
        <w:spacing w:after="0"/>
      </w:pPr>
      <w:r>
        <w:separator/>
      </w:r>
    </w:p>
  </w:endnote>
  <w:endnote w:type="continuationSeparator" w:id="0">
    <w:p w:rsidR="00456DE0" w:rsidRDefault="00456DE0" w:rsidP="003D0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12" w:rsidRDefault="000D7428" w:rsidP="001D1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812" w:rsidRDefault="00200284" w:rsidP="003740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12" w:rsidRDefault="00200284">
    <w:pPr>
      <w:pStyle w:val="Footer"/>
    </w:pPr>
  </w:p>
  <w:tbl>
    <w:tblPr>
      <w:tblW w:w="9647" w:type="dxa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4937"/>
      <w:gridCol w:w="4710"/>
    </w:tblGrid>
    <w:tr w:rsidR="00146812" w:rsidRPr="0047211A" w:rsidTr="001207B5">
      <w:trPr>
        <w:cantSplit/>
        <w:trHeight w:hRule="exact" w:val="284"/>
      </w:trPr>
      <w:tc>
        <w:tcPr>
          <w:tcW w:w="9647" w:type="dxa"/>
          <w:gridSpan w:val="2"/>
          <w:tcBorders>
            <w:bottom w:val="single" w:sz="4" w:space="0" w:color="auto"/>
          </w:tcBorders>
        </w:tcPr>
        <w:p w:rsidR="00146812" w:rsidRPr="0047211A" w:rsidRDefault="000D7428" w:rsidP="001207B5">
          <w:pPr>
            <w:pStyle w:val="Footer"/>
            <w:tabs>
              <w:tab w:val="left" w:pos="272"/>
            </w:tabs>
            <w:jc w:val="right"/>
            <w:rPr>
              <w:rFonts w:cs="Arial"/>
              <w:sz w:val="18"/>
              <w:szCs w:val="18"/>
            </w:rPr>
          </w:pPr>
          <w:r w:rsidRPr="0047211A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47211A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200284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47211A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47211A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200284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47211A">
            <w:rPr>
              <w:rStyle w:val="PageNumber"/>
              <w:rFonts w:cs="Arial"/>
              <w:sz w:val="18"/>
              <w:szCs w:val="18"/>
            </w:rPr>
            <w:t xml:space="preserve"> </w:t>
          </w:r>
        </w:p>
      </w:tc>
    </w:tr>
    <w:tr w:rsidR="00146812" w:rsidRPr="0047211A" w:rsidTr="001207B5">
      <w:trPr>
        <w:cantSplit/>
        <w:trHeight w:hRule="exact" w:val="284"/>
      </w:trPr>
      <w:tc>
        <w:tcPr>
          <w:tcW w:w="4937" w:type="dxa"/>
          <w:tcBorders>
            <w:top w:val="single" w:sz="4" w:space="0" w:color="auto"/>
          </w:tcBorders>
        </w:tcPr>
        <w:p w:rsidR="00146812" w:rsidRDefault="000D7428" w:rsidP="001207B5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Edinburgh Process Document 8</w:t>
          </w:r>
        </w:p>
        <w:p w:rsidR="00DF1FEF" w:rsidRPr="0047211A" w:rsidRDefault="00200284" w:rsidP="001207B5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4710" w:type="dxa"/>
          <w:tcBorders>
            <w:top w:val="single" w:sz="4" w:space="0" w:color="auto"/>
          </w:tcBorders>
        </w:tcPr>
        <w:p w:rsidR="00146812" w:rsidRPr="0047211A" w:rsidRDefault="000D7428" w:rsidP="00CC014E">
          <w:pPr>
            <w:pStyle w:val="Footer"/>
            <w:tabs>
              <w:tab w:val="left" w:pos="272"/>
            </w:tabs>
            <w:jc w:val="right"/>
            <w:rPr>
              <w:rFonts w:cs="Arial"/>
              <w:sz w:val="18"/>
              <w:szCs w:val="18"/>
            </w:rPr>
          </w:pPr>
          <w:r w:rsidRPr="0047211A">
            <w:rPr>
              <w:rFonts w:cs="Arial"/>
              <w:sz w:val="18"/>
              <w:szCs w:val="18"/>
            </w:rPr>
            <w:tab/>
          </w:r>
        </w:p>
      </w:tc>
    </w:tr>
  </w:tbl>
  <w:p w:rsidR="00146812" w:rsidRDefault="00200284">
    <w:pPr>
      <w:pStyle w:val="Footer"/>
    </w:pPr>
  </w:p>
  <w:p w:rsidR="00146812" w:rsidRDefault="00200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E0" w:rsidRDefault="00456DE0" w:rsidP="003D0464">
      <w:pPr>
        <w:spacing w:after="0"/>
      </w:pPr>
      <w:r>
        <w:separator/>
      </w:r>
    </w:p>
  </w:footnote>
  <w:footnote w:type="continuationSeparator" w:id="0">
    <w:p w:rsidR="00456DE0" w:rsidRDefault="00456DE0" w:rsidP="003D04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E4C62"/>
    <w:multiLevelType w:val="hybridMultilevel"/>
    <w:tmpl w:val="1E5CFB4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36B90F-6FA7-4ABC-8F94-4C532F5A7AE5}"/>
    <w:docVar w:name="dgnword-eventsink" w:val="229208784"/>
  </w:docVars>
  <w:rsids>
    <w:rsidRoot w:val="003D0464"/>
    <w:rsid w:val="00083B48"/>
    <w:rsid w:val="000D3F4D"/>
    <w:rsid w:val="000D7428"/>
    <w:rsid w:val="00200284"/>
    <w:rsid w:val="002326C6"/>
    <w:rsid w:val="00271DA4"/>
    <w:rsid w:val="003D0464"/>
    <w:rsid w:val="00456DE0"/>
    <w:rsid w:val="004E601A"/>
    <w:rsid w:val="007D4B8A"/>
    <w:rsid w:val="00815367"/>
    <w:rsid w:val="009E0B55"/>
    <w:rsid w:val="00A0231A"/>
    <w:rsid w:val="00AE578D"/>
    <w:rsid w:val="00C7367C"/>
    <w:rsid w:val="00EE16A3"/>
    <w:rsid w:val="00F44622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2477B-D865-4D3A-AB0F-032EF887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64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jc w:val="both"/>
    </w:pPr>
    <w:rPr>
      <w:rFonts w:ascii="Calibri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"/>
    <w:basedOn w:val="Normal"/>
    <w:link w:val="FooterChar"/>
    <w:uiPriority w:val="99"/>
    <w:rsid w:val="003D0464"/>
    <w:pPr>
      <w:tabs>
        <w:tab w:val="left" w:pos="2552"/>
        <w:tab w:val="center" w:pos="3969"/>
        <w:tab w:val="center" w:pos="4536"/>
        <w:tab w:val="center" w:pos="5103"/>
        <w:tab w:val="left" w:pos="5670"/>
        <w:tab w:val="left" w:pos="6237"/>
        <w:tab w:val="left" w:pos="6804"/>
        <w:tab w:val="left" w:pos="7371"/>
        <w:tab w:val="left" w:pos="7938"/>
      </w:tabs>
      <w:spacing w:after="0"/>
    </w:pPr>
    <w:rPr>
      <w:sz w:val="20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3D0464"/>
    <w:rPr>
      <w:rFonts w:ascii="Calibri" w:eastAsiaTheme="minorEastAsia" w:hAnsi="Calibri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04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0464"/>
    <w:rPr>
      <w:rFonts w:ascii="Calibri" w:eastAsiaTheme="minorEastAsia" w:hAnsi="Calibri" w:cs="Times New Roman"/>
      <w:szCs w:val="20"/>
      <w:lang w:eastAsia="en-GB"/>
    </w:rPr>
  </w:style>
  <w:style w:type="character" w:styleId="PageNumber">
    <w:name w:val="page number"/>
    <w:basedOn w:val="DefaultParagraphFont"/>
    <w:rsid w:val="003D0464"/>
  </w:style>
  <w:style w:type="character" w:styleId="Hyperlink">
    <w:name w:val="Hyperlink"/>
    <w:uiPriority w:val="99"/>
    <w:rsid w:val="003D0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464"/>
    <w:pPr>
      <w:tabs>
        <w:tab w:val="clear" w:pos="567"/>
        <w:tab w:val="clear" w:pos="1134"/>
        <w:tab w:val="clear" w:pos="1701"/>
        <w:tab w:val="clear" w:pos="2268"/>
      </w:tabs>
      <w:spacing w:after="0" w:line="276" w:lineRule="auto"/>
      <w:ind w:left="720"/>
      <w:contextualSpacing/>
      <w:jc w:val="left"/>
    </w:pPr>
    <w:rPr>
      <w:rFonts w:ascii="Arial" w:eastAsia="Arial" w:hAnsi="Arial" w:cs="Arial"/>
      <w:szCs w:val="22"/>
      <w:lang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271D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7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scot/publications/report-edinburgh-process-subnational-local-governments-development-post-2020-global-biodiversity-framework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gov.scot/publications/edinburgh-declaration-on-post-2020-biodiversity-framework/pages/preamble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ecision/cop/?id=1228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s://www.cbd.int/doc/c/c7d1/95f9/97bcf6ec2067cc7bc8521557/sbi-03-inf-26-en.pdf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cbd.int/doc/c/0b09/511f/8eeb6c298438b93c6b20af91/sbi-03-19-en.pdf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A32995620</value>
    </field>
    <field name="Objective-Title">
      <value order="0">SBI-3 NFP TEMPLATE LETTER - updated 20210422</value>
    </field>
    <field name="Objective-Description">
      <value order="0"/>
    </field>
    <field name="Objective-CreationStamp">
      <value order="0">2021-04-22T12:10:18Z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2021-05-04T15:55:37Z</value>
    </field>
    <field name="Objective-Owner">
      <value order="0">Campbell, Su S (U443034)</value>
    </field>
    <field name="Objective-Path">
      <value order="0">Objective Global Folder:SG File Plan:Agriculture, environment and natural resources:Environmental issues:Nature conservation - Biodiversity:Advice and policy: Nature conservation - Biodiversity:Scottish Biodiversity Programme: Project 2 International Engagement: 2020-2025</value>
    </field>
    <field name="Objective-Parent">
      <value order="0">Scottish Biodiversity Programme: Project 2 International Engagement: 2020-2025</value>
    </field>
    <field name="Objective-State">
      <value order="0">Being Drafted</value>
    </field>
    <field name="Objective-VersionId">
      <value order="0">vA48394454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POL/33585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Scottish Government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Mouat J (John)</dc:creator>
  <cp:keywords/>
  <dc:description/>
  <cp:lastModifiedBy>Delaney C (Claire)</cp:lastModifiedBy>
  <cp:revision>2</cp:revision>
  <cp:lastPrinted>2021-04-12T13:58:00Z</cp:lastPrinted>
  <dcterms:created xsi:type="dcterms:W3CDTF">2021-05-05T16:28:00Z</dcterms:created>
  <dcterms:modified xsi:type="dcterms:W3CDTF">2021-05-05T16:28:00Z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A32995620</vt:lpwstr>
  </property>
  <property fmtid="{D5CDD505-2E9C-101B-9397-08002B2CF9AE}" pid="4" name="Objective-Title">
    <vt:lpwstr>SBI-3 NFP TEMPLATE LETTER - updated 20210422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2021-04-22T12:10:18Z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2021-05-04T15:55:37Z</vt:filetime>
  </property>
  <property fmtid="{D5CDD505-2E9C-101B-9397-08002B2CF9AE}" pid="11" name="Objective-Owner">
    <vt:lpwstr>Campbell, Su S (U443034)</vt:lpwstr>
  </property>
  <property fmtid="{D5CDD505-2E9C-101B-9397-08002B2CF9AE}" pid="12" name="Objective-Path">
    <vt:lpwstr>Objective Global Folder:SG File Plan:Agriculture, environment and natural resources:Environmental issues:Nature conservation - Biodiversity:Advice and policy: Nature conservation - Biodiversity:Scottish Biodiversity Programme: Project 2 International Enga</vt:lpwstr>
  </property>
  <property fmtid="{D5CDD505-2E9C-101B-9397-08002B2CF9AE}" pid="13" name="Objective-Parent">
    <vt:lpwstr>Scottish Biodiversity Programme: Project 2 International Engagement: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vA48394454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POL/33585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