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FD1EDB" w:rsidRPr="00E51F4F" w:rsidTr="00FE7700">
        <w:trPr>
          <w:trHeight w:hRule="exact" w:val="833"/>
        </w:trPr>
        <w:tc>
          <w:tcPr>
            <w:tcW w:w="2672" w:type="pct"/>
            <w:shd w:val="clear" w:color="auto" w:fill="auto"/>
            <w:vAlign w:val="bottom"/>
          </w:tcPr>
          <w:p w:rsidR="00FD1EDB" w:rsidRPr="00E51F4F" w:rsidRDefault="00FD1EDB" w:rsidP="00FE7700">
            <w:pPr>
              <w:rPr>
                <w:rFonts w:ascii="Arial" w:hAnsi="Arial" w:cs="Arial"/>
                <w:b/>
                <w:color w:val="336699"/>
                <w:sz w:val="52"/>
                <w:szCs w:val="52"/>
              </w:rPr>
            </w:pPr>
            <w:r w:rsidRPr="00E51F4F">
              <w:rPr>
                <w:rFonts w:ascii="Arial" w:hAnsi="Arial" w:cs="Arial"/>
                <w:b/>
                <w:color w:val="336699"/>
                <w:sz w:val="52"/>
                <w:szCs w:val="52"/>
              </w:rPr>
              <w:t>News</w:t>
            </w:r>
          </w:p>
          <w:p w:rsidR="00FD1EDB" w:rsidRPr="00E51F4F" w:rsidRDefault="00FD1EDB" w:rsidP="00FE7700">
            <w:pPr>
              <w:rPr>
                <w:rFonts w:ascii="Arial" w:hAnsi="Arial" w:cs="Arial"/>
              </w:rPr>
            </w:pPr>
          </w:p>
          <w:p w:rsidR="00FD1EDB" w:rsidRPr="00E51F4F" w:rsidRDefault="00FD1EDB" w:rsidP="00FE7700">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FD1EDB" w:rsidRPr="00E51F4F" w:rsidRDefault="00FD1EDB" w:rsidP="00FE7700">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FD1EDB" w:rsidRPr="00E51F4F" w:rsidTr="00FE7700">
        <w:trPr>
          <w:trHeight w:hRule="exact" w:val="636"/>
        </w:trPr>
        <w:tc>
          <w:tcPr>
            <w:tcW w:w="2672" w:type="pct"/>
            <w:shd w:val="clear" w:color="auto" w:fill="auto"/>
          </w:tcPr>
          <w:p w:rsidR="00FD1EDB" w:rsidRPr="00E51F4F" w:rsidRDefault="00FD1EDB" w:rsidP="00FE7700">
            <w:pPr>
              <w:rPr>
                <w:rFonts w:ascii="Arial" w:hAnsi="Arial" w:cs="Arial"/>
              </w:rPr>
            </w:pPr>
          </w:p>
        </w:tc>
        <w:tc>
          <w:tcPr>
            <w:tcW w:w="2328" w:type="pct"/>
            <w:shd w:val="clear" w:color="auto" w:fill="auto"/>
          </w:tcPr>
          <w:p w:rsidR="00FD1EDB" w:rsidRPr="00E51F4F" w:rsidRDefault="00FD1EDB" w:rsidP="00FE7700">
            <w:pPr>
              <w:tabs>
                <w:tab w:val="clear" w:pos="720"/>
                <w:tab w:val="clear" w:pos="1440"/>
                <w:tab w:val="clear" w:pos="2160"/>
                <w:tab w:val="clear" w:pos="2880"/>
              </w:tabs>
              <w:rPr>
                <w:rFonts w:ascii="Arial" w:hAnsi="Arial" w:cs="Arial"/>
              </w:rPr>
            </w:pPr>
          </w:p>
        </w:tc>
      </w:tr>
      <w:tr w:rsidR="00FD1EDB" w:rsidRPr="00E51F4F" w:rsidTr="00FE7700">
        <w:trPr>
          <w:trHeight w:hRule="exact" w:val="636"/>
        </w:trPr>
        <w:tc>
          <w:tcPr>
            <w:tcW w:w="2672" w:type="pct"/>
            <w:shd w:val="clear" w:color="auto" w:fill="auto"/>
          </w:tcPr>
          <w:p w:rsidR="00FD1EDB" w:rsidRPr="00E51F4F" w:rsidRDefault="002172AE" w:rsidP="00FE7700">
            <w:pPr>
              <w:jc w:val="left"/>
              <w:rPr>
                <w:rFonts w:ascii="Arial" w:hAnsi="Arial" w:cs="Arial"/>
              </w:rPr>
            </w:pPr>
            <w:r>
              <w:rPr>
                <w:rFonts w:ascii="Arial" w:hAnsi="Arial" w:cs="Arial"/>
              </w:rPr>
              <w:t>March 2021</w:t>
            </w:r>
          </w:p>
          <w:p w:rsidR="00FD1EDB" w:rsidRPr="00E51F4F" w:rsidRDefault="00FD1EDB" w:rsidP="00FE7700">
            <w:pPr>
              <w:jc w:val="left"/>
              <w:rPr>
                <w:rFonts w:ascii="Arial" w:hAnsi="Arial" w:cs="Arial"/>
              </w:rPr>
            </w:pPr>
          </w:p>
        </w:tc>
        <w:tc>
          <w:tcPr>
            <w:tcW w:w="2328" w:type="pct"/>
            <w:shd w:val="clear" w:color="auto" w:fill="auto"/>
          </w:tcPr>
          <w:p w:rsidR="00FD1EDB" w:rsidRPr="00E51F4F" w:rsidRDefault="00FD1EDB" w:rsidP="00FE7700">
            <w:pPr>
              <w:tabs>
                <w:tab w:val="clear" w:pos="720"/>
                <w:tab w:val="clear" w:pos="1440"/>
                <w:tab w:val="clear" w:pos="2160"/>
                <w:tab w:val="clear" w:pos="2880"/>
              </w:tabs>
              <w:jc w:val="left"/>
              <w:rPr>
                <w:rFonts w:ascii="Arial" w:hAnsi="Arial" w:cs="Arial"/>
              </w:rPr>
            </w:pPr>
          </w:p>
        </w:tc>
      </w:tr>
    </w:tbl>
    <w:p w:rsidR="00FD1EDB" w:rsidRPr="00AE1BED" w:rsidRDefault="00FD1EDB" w:rsidP="00486C64">
      <w:pPr>
        <w:rPr>
          <w:rFonts w:ascii="Arial" w:hAnsi="Arial" w:cs="Arial"/>
          <w:b/>
          <w:sz w:val="28"/>
          <w:szCs w:val="28"/>
        </w:rPr>
      </w:pPr>
      <w:r w:rsidRPr="00AE1BED">
        <w:rPr>
          <w:rFonts w:ascii="Arial" w:hAnsi="Arial" w:cs="Arial"/>
          <w:b/>
          <w:szCs w:val="24"/>
        </w:rPr>
        <w:t>M</w:t>
      </w:r>
      <w:r w:rsidR="000B2F4D" w:rsidRPr="00AE1BED">
        <w:rPr>
          <w:rFonts w:ascii="Arial" w:hAnsi="Arial" w:cs="Arial"/>
          <w:b/>
          <w:szCs w:val="24"/>
        </w:rPr>
        <w:t xml:space="preserve">EMBERS REAPPOINTED TO THE NATIONAL MUSEUMS SCOTLAND BOARD </w:t>
      </w:r>
    </w:p>
    <w:p w:rsidR="00A45EAD" w:rsidRDefault="00A45EAD" w:rsidP="00486C64">
      <w:pPr>
        <w:rPr>
          <w:rFonts w:ascii="Arial" w:hAnsi="Arial" w:cs="Arial"/>
        </w:rPr>
      </w:pPr>
    </w:p>
    <w:p w:rsidR="00FD1EDB" w:rsidRPr="00486C64" w:rsidRDefault="00FD1EDB" w:rsidP="00486C64">
      <w:pPr>
        <w:rPr>
          <w:rFonts w:ascii="Arial" w:hAnsi="Arial" w:cs="Arial"/>
          <w:szCs w:val="24"/>
        </w:rPr>
      </w:pPr>
      <w:r w:rsidRPr="00486C64">
        <w:rPr>
          <w:rFonts w:ascii="Arial" w:hAnsi="Arial" w:cs="Arial"/>
        </w:rPr>
        <w:t xml:space="preserve">The </w:t>
      </w:r>
      <w:r w:rsidR="002172AE" w:rsidRPr="00486C64">
        <w:rPr>
          <w:rFonts w:ascii="Arial" w:hAnsi="Arial" w:cs="Arial"/>
        </w:rPr>
        <w:t>Cabinet Secretary for the Economy, Fair Work and Culture, Ms Hyslop,</w:t>
      </w:r>
      <w:r w:rsidRPr="00486C64">
        <w:rPr>
          <w:rFonts w:ascii="Arial" w:hAnsi="Arial" w:cs="Arial"/>
        </w:rPr>
        <w:t xml:space="preserve"> </w:t>
      </w:r>
      <w:r w:rsidRPr="00486C64">
        <w:rPr>
          <w:rFonts w:ascii="Arial" w:hAnsi="Arial" w:cs="Arial"/>
          <w:szCs w:val="24"/>
        </w:rPr>
        <w:t>today announced the reappointment</w:t>
      </w:r>
      <w:r w:rsidR="000B2F4D">
        <w:rPr>
          <w:rFonts w:ascii="Arial" w:hAnsi="Arial" w:cs="Arial"/>
          <w:szCs w:val="24"/>
        </w:rPr>
        <w:t>s</w:t>
      </w:r>
      <w:r w:rsidRPr="00486C64">
        <w:rPr>
          <w:rFonts w:ascii="Arial" w:hAnsi="Arial" w:cs="Arial"/>
          <w:szCs w:val="24"/>
        </w:rPr>
        <w:t xml:space="preserve"> of </w:t>
      </w:r>
      <w:r w:rsidR="002172AE" w:rsidRPr="00486C64">
        <w:rPr>
          <w:rFonts w:ascii="Arial" w:hAnsi="Arial" w:cs="Arial"/>
          <w:szCs w:val="24"/>
        </w:rPr>
        <w:t xml:space="preserve">Ann Allen, </w:t>
      </w:r>
      <w:r w:rsidR="00546449">
        <w:rPr>
          <w:rFonts w:ascii="Arial" w:hAnsi="Arial" w:cs="Arial"/>
          <w:szCs w:val="24"/>
        </w:rPr>
        <w:t xml:space="preserve">Professor </w:t>
      </w:r>
      <w:r w:rsidR="002172AE" w:rsidRPr="00486C64">
        <w:rPr>
          <w:rFonts w:ascii="Arial" w:hAnsi="Arial" w:cs="Arial"/>
          <w:szCs w:val="24"/>
        </w:rPr>
        <w:t>Mary Bownes, Adam Bruce and Janet Stevenson</w:t>
      </w:r>
      <w:r w:rsidRPr="00486C64">
        <w:rPr>
          <w:rFonts w:ascii="Arial" w:hAnsi="Arial" w:cs="Arial"/>
          <w:szCs w:val="24"/>
        </w:rPr>
        <w:t xml:space="preserve"> as Member</w:t>
      </w:r>
      <w:r w:rsidR="002172AE" w:rsidRPr="00486C64">
        <w:rPr>
          <w:rFonts w:ascii="Arial" w:hAnsi="Arial" w:cs="Arial"/>
          <w:szCs w:val="24"/>
        </w:rPr>
        <w:t>s</w:t>
      </w:r>
      <w:r w:rsidRPr="00486C64">
        <w:rPr>
          <w:rFonts w:ascii="Arial" w:hAnsi="Arial" w:cs="Arial"/>
          <w:szCs w:val="24"/>
        </w:rPr>
        <w:t xml:space="preserve"> of the </w:t>
      </w:r>
      <w:r w:rsidR="002172AE" w:rsidRPr="00486C64">
        <w:rPr>
          <w:rFonts w:ascii="Arial" w:hAnsi="Arial" w:cs="Arial"/>
          <w:szCs w:val="24"/>
        </w:rPr>
        <w:t xml:space="preserve">National Museums Scotland </w:t>
      </w:r>
      <w:r w:rsidRPr="00486C64">
        <w:rPr>
          <w:rFonts w:ascii="Arial" w:hAnsi="Arial" w:cs="Arial"/>
          <w:szCs w:val="24"/>
        </w:rPr>
        <w:t>Board.</w:t>
      </w:r>
    </w:p>
    <w:p w:rsidR="00FD1EDB" w:rsidRPr="00486C64" w:rsidRDefault="00FD1EDB" w:rsidP="00486C64">
      <w:pPr>
        <w:rPr>
          <w:rFonts w:ascii="Arial" w:hAnsi="Arial" w:cs="Arial"/>
        </w:rPr>
      </w:pPr>
    </w:p>
    <w:p w:rsidR="00FD1EDB" w:rsidRPr="00486C64" w:rsidRDefault="00FD1EDB" w:rsidP="00486C64">
      <w:pPr>
        <w:rPr>
          <w:rFonts w:ascii="Arial" w:hAnsi="Arial" w:cs="Arial"/>
          <w:b/>
          <w:szCs w:val="24"/>
        </w:rPr>
      </w:pPr>
      <w:r w:rsidRPr="00486C64">
        <w:rPr>
          <w:rFonts w:ascii="Arial" w:hAnsi="Arial" w:cs="Arial"/>
          <w:b/>
          <w:szCs w:val="24"/>
        </w:rPr>
        <w:t>MEMBER</w:t>
      </w:r>
      <w:r w:rsidR="002172AE" w:rsidRPr="00486C64">
        <w:rPr>
          <w:rFonts w:ascii="Arial" w:hAnsi="Arial" w:cs="Arial"/>
          <w:b/>
          <w:szCs w:val="24"/>
        </w:rPr>
        <w:t>S</w:t>
      </w:r>
    </w:p>
    <w:p w:rsidR="00FD1EDB" w:rsidRPr="003C43E5" w:rsidRDefault="00FD1EDB" w:rsidP="00486C64">
      <w:pPr>
        <w:rPr>
          <w:rFonts w:ascii="Arial" w:hAnsi="Arial" w:cs="Arial"/>
          <w:szCs w:val="24"/>
          <w:highlight w:val="yellow"/>
        </w:rPr>
      </w:pPr>
    </w:p>
    <w:p w:rsidR="00FD1EDB" w:rsidRDefault="002172AE" w:rsidP="00486C64">
      <w:pPr>
        <w:rPr>
          <w:rFonts w:ascii="Arial" w:hAnsi="Arial" w:cs="Arial"/>
          <w:szCs w:val="24"/>
        </w:rPr>
      </w:pPr>
      <w:r w:rsidRPr="00FB3F69">
        <w:rPr>
          <w:rFonts w:ascii="Arial" w:hAnsi="Arial" w:cs="Arial"/>
          <w:b/>
          <w:szCs w:val="24"/>
        </w:rPr>
        <w:t>Ann Allen</w:t>
      </w:r>
      <w:r w:rsidR="00BE6A21">
        <w:rPr>
          <w:rFonts w:ascii="Arial" w:hAnsi="Arial" w:cs="Arial"/>
          <w:szCs w:val="24"/>
        </w:rPr>
        <w:t xml:space="preserve"> is the CEO of the Chartered Institute of Civil Engineering Surveyors</w:t>
      </w:r>
      <w:r w:rsidR="000B2F4D">
        <w:rPr>
          <w:rFonts w:ascii="Arial" w:hAnsi="Arial" w:cs="Arial"/>
          <w:szCs w:val="24"/>
        </w:rPr>
        <w:t xml:space="preserve"> (CICES)</w:t>
      </w:r>
      <w:r w:rsidR="00BE6A21">
        <w:rPr>
          <w:rFonts w:ascii="Arial" w:hAnsi="Arial" w:cs="Arial"/>
          <w:szCs w:val="24"/>
        </w:rPr>
        <w:t xml:space="preserve">. </w:t>
      </w:r>
      <w:r w:rsidR="000B2F4D">
        <w:rPr>
          <w:rFonts w:ascii="Arial" w:hAnsi="Arial" w:cs="Arial"/>
          <w:szCs w:val="24"/>
        </w:rPr>
        <w:t xml:space="preserve"> </w:t>
      </w:r>
      <w:r w:rsidR="00BE6A21">
        <w:rPr>
          <w:rFonts w:ascii="Arial" w:hAnsi="Arial" w:cs="Arial"/>
          <w:szCs w:val="24"/>
        </w:rPr>
        <w:t xml:space="preserve">Her professional background is in property and construction and before joining CICES led the </w:t>
      </w:r>
      <w:r w:rsidR="000B2F4D">
        <w:rPr>
          <w:rFonts w:ascii="Arial" w:hAnsi="Arial" w:cs="Arial"/>
          <w:szCs w:val="24"/>
        </w:rPr>
        <w:t>E</w:t>
      </w:r>
      <w:r w:rsidR="00BE6A21">
        <w:rPr>
          <w:rFonts w:ascii="Arial" w:hAnsi="Arial" w:cs="Arial"/>
          <w:szCs w:val="24"/>
        </w:rPr>
        <w:t xml:space="preserve">states </w:t>
      </w:r>
      <w:r w:rsidR="000B2F4D">
        <w:rPr>
          <w:rFonts w:ascii="Arial" w:hAnsi="Arial" w:cs="Arial"/>
          <w:szCs w:val="24"/>
        </w:rPr>
        <w:t>D</w:t>
      </w:r>
      <w:r w:rsidR="00BE6A21">
        <w:rPr>
          <w:rFonts w:ascii="Arial" w:hAnsi="Arial" w:cs="Arial"/>
          <w:szCs w:val="24"/>
        </w:rPr>
        <w:t xml:space="preserve">irectorate at Glasgow University. </w:t>
      </w:r>
      <w:r w:rsidR="000B2F4D">
        <w:rPr>
          <w:rFonts w:ascii="Arial" w:hAnsi="Arial" w:cs="Arial"/>
          <w:szCs w:val="24"/>
        </w:rPr>
        <w:t xml:space="preserve"> </w:t>
      </w:r>
      <w:r w:rsidR="00BE6A21">
        <w:rPr>
          <w:rFonts w:ascii="Arial" w:hAnsi="Arial" w:cs="Arial"/>
          <w:szCs w:val="24"/>
        </w:rPr>
        <w:t xml:space="preserve">She is a strong advocate for diversity in construction and property and chairs the Scottish </w:t>
      </w:r>
      <w:r w:rsidR="000B2F4D">
        <w:rPr>
          <w:rFonts w:ascii="Arial" w:hAnsi="Arial" w:cs="Arial"/>
          <w:szCs w:val="24"/>
        </w:rPr>
        <w:t>B</w:t>
      </w:r>
      <w:r w:rsidR="00BE6A21">
        <w:rPr>
          <w:rFonts w:ascii="Arial" w:hAnsi="Arial" w:cs="Arial"/>
          <w:szCs w:val="24"/>
        </w:rPr>
        <w:t xml:space="preserve">oard for Women in Property. </w:t>
      </w:r>
      <w:r w:rsidR="000B2F4D">
        <w:rPr>
          <w:rFonts w:ascii="Arial" w:hAnsi="Arial" w:cs="Arial"/>
          <w:szCs w:val="24"/>
        </w:rPr>
        <w:t xml:space="preserve"> </w:t>
      </w:r>
      <w:r w:rsidR="00BE6A21">
        <w:rPr>
          <w:rFonts w:ascii="Arial" w:hAnsi="Arial" w:cs="Arial"/>
          <w:szCs w:val="24"/>
        </w:rPr>
        <w:t>She is a Board Member of the Scottish Futures Trust and the Water Industry Commission for Scotland</w:t>
      </w:r>
      <w:r w:rsidR="004D4998">
        <w:rPr>
          <w:rFonts w:ascii="Arial" w:hAnsi="Arial" w:cs="Arial"/>
          <w:szCs w:val="24"/>
        </w:rPr>
        <w:t>.</w:t>
      </w:r>
    </w:p>
    <w:p w:rsidR="002172AE" w:rsidRDefault="002172AE" w:rsidP="00486C64">
      <w:pPr>
        <w:rPr>
          <w:rFonts w:ascii="Arial" w:hAnsi="Arial" w:cs="Arial"/>
          <w:szCs w:val="24"/>
        </w:rPr>
      </w:pPr>
    </w:p>
    <w:p w:rsidR="00BE6A21" w:rsidRDefault="00490D72" w:rsidP="00486C64">
      <w:pPr>
        <w:rPr>
          <w:rFonts w:ascii="Arial" w:hAnsi="Arial" w:cs="Arial"/>
          <w:szCs w:val="24"/>
        </w:rPr>
      </w:pPr>
      <w:r w:rsidRPr="00FB3F69">
        <w:rPr>
          <w:rFonts w:ascii="Arial" w:hAnsi="Arial" w:cs="Arial"/>
          <w:b/>
          <w:szCs w:val="24"/>
        </w:rPr>
        <w:t xml:space="preserve">Professor </w:t>
      </w:r>
      <w:r w:rsidR="00BE6A21" w:rsidRPr="00FB3F69">
        <w:rPr>
          <w:rFonts w:ascii="Arial" w:hAnsi="Arial" w:cs="Arial"/>
          <w:b/>
          <w:szCs w:val="24"/>
        </w:rPr>
        <w:t>Mary Bownes</w:t>
      </w:r>
      <w:r w:rsidR="00474E36">
        <w:rPr>
          <w:rFonts w:ascii="Arial" w:hAnsi="Arial" w:cs="Arial"/>
          <w:szCs w:val="24"/>
        </w:rPr>
        <w:t xml:space="preserve"> is emerita Professor of Developmental Biology at the University of Edinburgh, where she led a research team with many international collaborations. </w:t>
      </w:r>
      <w:r w:rsidR="000B2F4D">
        <w:rPr>
          <w:rFonts w:ascii="Arial" w:hAnsi="Arial" w:cs="Arial"/>
          <w:szCs w:val="24"/>
        </w:rPr>
        <w:t xml:space="preserve"> </w:t>
      </w:r>
      <w:r w:rsidR="00474E36">
        <w:rPr>
          <w:rFonts w:ascii="Arial" w:hAnsi="Arial" w:cs="Arial"/>
          <w:szCs w:val="24"/>
        </w:rPr>
        <w:t xml:space="preserve">She became Head of Cell and Molecular Biology and later became Senior Vice Principal. </w:t>
      </w:r>
      <w:r w:rsidR="004D4998">
        <w:rPr>
          <w:rFonts w:ascii="Arial" w:hAnsi="Arial" w:cs="Arial"/>
          <w:szCs w:val="24"/>
        </w:rPr>
        <w:t xml:space="preserve"> </w:t>
      </w:r>
      <w:r w:rsidR="00474E36">
        <w:rPr>
          <w:rFonts w:ascii="Arial" w:hAnsi="Arial" w:cs="Arial"/>
          <w:szCs w:val="24"/>
        </w:rPr>
        <w:t>Her expertise is in collaboration with other organisations</w:t>
      </w:r>
      <w:r w:rsidR="004D4998">
        <w:rPr>
          <w:rFonts w:ascii="Arial" w:hAnsi="Arial" w:cs="Arial"/>
          <w:szCs w:val="24"/>
        </w:rPr>
        <w:t>,</w:t>
      </w:r>
      <w:r w:rsidR="00474E36">
        <w:rPr>
          <w:rFonts w:ascii="Arial" w:hAnsi="Arial" w:cs="Arial"/>
          <w:szCs w:val="24"/>
        </w:rPr>
        <w:t xml:space="preserve"> sharing best practice across the sector. </w:t>
      </w:r>
      <w:r w:rsidR="000B2F4D">
        <w:rPr>
          <w:rFonts w:ascii="Arial" w:hAnsi="Arial" w:cs="Arial"/>
          <w:szCs w:val="24"/>
        </w:rPr>
        <w:t xml:space="preserve"> </w:t>
      </w:r>
      <w:r w:rsidR="00474E36">
        <w:rPr>
          <w:rFonts w:ascii="Arial" w:hAnsi="Arial" w:cs="Arial"/>
          <w:szCs w:val="24"/>
        </w:rPr>
        <w:t xml:space="preserve">She was a member of various UK and </w:t>
      </w:r>
      <w:r w:rsidR="004D4998">
        <w:rPr>
          <w:rFonts w:ascii="Arial" w:hAnsi="Arial" w:cs="Arial"/>
          <w:szCs w:val="24"/>
        </w:rPr>
        <w:t>i</w:t>
      </w:r>
      <w:r w:rsidR="00474E36">
        <w:rPr>
          <w:rFonts w:ascii="Arial" w:hAnsi="Arial" w:cs="Arial"/>
          <w:szCs w:val="24"/>
        </w:rPr>
        <w:t>nternational funding bodies relating to postgraduate education and early career researchers</w:t>
      </w:r>
      <w:r w:rsidR="004D4998">
        <w:rPr>
          <w:rFonts w:ascii="Arial" w:hAnsi="Arial" w:cs="Arial"/>
          <w:szCs w:val="24"/>
        </w:rPr>
        <w:t>,</w:t>
      </w:r>
      <w:r w:rsidR="00474E36">
        <w:rPr>
          <w:rFonts w:ascii="Arial" w:hAnsi="Arial" w:cs="Arial"/>
          <w:szCs w:val="24"/>
        </w:rPr>
        <w:t xml:space="preserve"> and led projects on public engagement with research across disciplines and organisations. </w:t>
      </w:r>
      <w:r w:rsidR="000B2F4D">
        <w:rPr>
          <w:rFonts w:ascii="Arial" w:hAnsi="Arial" w:cs="Arial"/>
          <w:szCs w:val="24"/>
        </w:rPr>
        <w:t xml:space="preserve"> </w:t>
      </w:r>
      <w:r w:rsidR="00474E36">
        <w:rPr>
          <w:rFonts w:ascii="Arial" w:hAnsi="Arial" w:cs="Arial"/>
          <w:szCs w:val="24"/>
        </w:rPr>
        <w:t>Within the University she led a number of culture change projects</w:t>
      </w:r>
      <w:r w:rsidR="000B2F4D">
        <w:rPr>
          <w:rFonts w:ascii="Arial" w:hAnsi="Arial" w:cs="Arial"/>
          <w:szCs w:val="24"/>
        </w:rPr>
        <w:t>,</w:t>
      </w:r>
      <w:r w:rsidR="00474E36">
        <w:rPr>
          <w:rFonts w:ascii="Arial" w:hAnsi="Arial" w:cs="Arial"/>
          <w:szCs w:val="24"/>
        </w:rPr>
        <w:t xml:space="preserve"> including widening access and sustainability and social responsibility. </w:t>
      </w:r>
      <w:r w:rsidR="000B2F4D">
        <w:rPr>
          <w:rFonts w:ascii="Arial" w:hAnsi="Arial" w:cs="Arial"/>
          <w:szCs w:val="24"/>
        </w:rPr>
        <w:t xml:space="preserve"> </w:t>
      </w:r>
      <w:r w:rsidR="00474E36">
        <w:rPr>
          <w:rFonts w:ascii="Arial" w:hAnsi="Arial" w:cs="Arial"/>
          <w:szCs w:val="24"/>
        </w:rPr>
        <w:t>A major fundraising campaign for the University of Edinburgh was within her remit.</w:t>
      </w:r>
    </w:p>
    <w:p w:rsidR="002172AE" w:rsidRDefault="002172AE" w:rsidP="00486C64">
      <w:pPr>
        <w:rPr>
          <w:rFonts w:ascii="Arial" w:hAnsi="Arial" w:cs="Arial"/>
          <w:szCs w:val="24"/>
        </w:rPr>
      </w:pPr>
    </w:p>
    <w:p w:rsidR="002172AE" w:rsidRDefault="002172AE" w:rsidP="00AE1BED">
      <w:pPr>
        <w:pStyle w:val="NormalWeb"/>
        <w:spacing w:before="0" w:beforeAutospacing="0" w:after="0" w:afterAutospacing="0"/>
        <w:jc w:val="both"/>
        <w:textAlignment w:val="baseline"/>
        <w:rPr>
          <w:rFonts w:ascii="Arial" w:hAnsi="Arial" w:cs="Arial"/>
        </w:rPr>
      </w:pPr>
      <w:r w:rsidRPr="00FB3F69">
        <w:rPr>
          <w:rFonts w:ascii="Arial" w:hAnsi="Arial" w:cs="Arial"/>
          <w:b/>
        </w:rPr>
        <w:t>Adam Bruce</w:t>
      </w:r>
      <w:r>
        <w:rPr>
          <w:rFonts w:ascii="Arial" w:hAnsi="Arial" w:cs="Arial"/>
        </w:rPr>
        <w:t xml:space="preserve"> </w:t>
      </w:r>
      <w:r w:rsidRPr="002172AE">
        <w:rPr>
          <w:rFonts w:ascii="Arial" w:hAnsi="Arial" w:cs="Arial"/>
        </w:rPr>
        <w:t xml:space="preserve">practised as a solicitor before moving to the energy sector. </w:t>
      </w:r>
      <w:r w:rsidR="000B2F4D">
        <w:rPr>
          <w:rFonts w:ascii="Arial" w:hAnsi="Arial" w:cs="Arial"/>
        </w:rPr>
        <w:t xml:space="preserve"> </w:t>
      </w:r>
      <w:r w:rsidRPr="002172AE">
        <w:rPr>
          <w:rFonts w:ascii="Arial" w:hAnsi="Arial" w:cs="Arial"/>
        </w:rPr>
        <w:t xml:space="preserve">He currently works with a global renewable energy developer based in Dublin. </w:t>
      </w:r>
      <w:r w:rsidR="000B2F4D">
        <w:rPr>
          <w:rFonts w:ascii="Arial" w:hAnsi="Arial" w:cs="Arial"/>
        </w:rPr>
        <w:t xml:space="preserve"> </w:t>
      </w:r>
      <w:r w:rsidRPr="002172AE">
        <w:rPr>
          <w:rFonts w:ascii="Arial" w:hAnsi="Arial" w:cs="Arial"/>
        </w:rPr>
        <w:t xml:space="preserve">He was the first Chair of the UK and Scottish Governments’ Offshore Wind Programme Board and is a former Chair of Renewable UK. </w:t>
      </w:r>
      <w:r w:rsidR="000B2F4D">
        <w:rPr>
          <w:rFonts w:ascii="Arial" w:hAnsi="Arial" w:cs="Arial"/>
        </w:rPr>
        <w:t xml:space="preserve"> </w:t>
      </w:r>
      <w:r w:rsidRPr="002172AE">
        <w:rPr>
          <w:rFonts w:ascii="Arial" w:hAnsi="Arial" w:cs="Arial"/>
        </w:rPr>
        <w:t xml:space="preserve">Adam was appointed Unicorn Pursuivant in 2008 by the Lord Lyon King of Arms and in 2012 was promoted to Marchmont Herald. </w:t>
      </w:r>
      <w:r w:rsidR="000B2F4D">
        <w:rPr>
          <w:rFonts w:ascii="Arial" w:hAnsi="Arial" w:cs="Arial"/>
        </w:rPr>
        <w:t xml:space="preserve"> </w:t>
      </w:r>
      <w:r w:rsidRPr="002172AE">
        <w:rPr>
          <w:rFonts w:ascii="Arial" w:hAnsi="Arial" w:cs="Arial"/>
        </w:rPr>
        <w:t>He is a</w:t>
      </w:r>
      <w:r w:rsidR="00AE13AB">
        <w:rPr>
          <w:rFonts w:ascii="Arial" w:hAnsi="Arial" w:cs="Arial"/>
        </w:rPr>
        <w:t>lso a</w:t>
      </w:r>
      <w:r w:rsidRPr="002172AE">
        <w:rPr>
          <w:rFonts w:ascii="Arial" w:hAnsi="Arial" w:cs="Arial"/>
        </w:rPr>
        <w:t xml:space="preserve"> Trustee of the St Andrews Fund for Scots Heraldry</w:t>
      </w:r>
      <w:r w:rsidR="00AE13AB">
        <w:rPr>
          <w:rFonts w:ascii="Arial" w:hAnsi="Arial" w:cs="Arial"/>
        </w:rPr>
        <w:t>.  Adam</w:t>
      </w:r>
      <w:r w:rsidR="000B2F4D">
        <w:rPr>
          <w:rFonts w:ascii="Arial" w:hAnsi="Arial" w:cs="Arial"/>
        </w:rPr>
        <w:t xml:space="preserve"> </w:t>
      </w:r>
      <w:r w:rsidRPr="002172AE">
        <w:rPr>
          <w:rFonts w:ascii="Arial" w:hAnsi="Arial" w:cs="Arial"/>
        </w:rPr>
        <w:t>sits on a number of advisory bodies, including</w:t>
      </w:r>
      <w:r w:rsidR="004D4998">
        <w:rPr>
          <w:rFonts w:ascii="Arial" w:hAnsi="Arial" w:cs="Arial"/>
        </w:rPr>
        <w:t xml:space="preserve"> </w:t>
      </w:r>
      <w:r w:rsidRPr="002172AE">
        <w:rPr>
          <w:rFonts w:ascii="Arial" w:hAnsi="Arial" w:cs="Arial"/>
        </w:rPr>
        <w:t>the Steering Board of RE100, of IRENA's Coalition for Action, and the Development Board of Oxford University’s Maths, Physics and Life Sciences Division.</w:t>
      </w:r>
    </w:p>
    <w:p w:rsidR="00A45EAD" w:rsidRDefault="00A45EAD" w:rsidP="00AE1BED">
      <w:pPr>
        <w:pStyle w:val="NormalWeb"/>
        <w:spacing w:before="0" w:beforeAutospacing="0" w:after="0" w:afterAutospacing="0"/>
        <w:jc w:val="both"/>
        <w:textAlignment w:val="baseline"/>
        <w:rPr>
          <w:rFonts w:ascii="Verdana" w:hAnsi="Verdana"/>
          <w:color w:val="333333"/>
        </w:rPr>
      </w:pPr>
    </w:p>
    <w:p w:rsidR="000E324F" w:rsidRDefault="00474E36" w:rsidP="000E324F">
      <w:pPr>
        <w:spacing w:line="240" w:lineRule="auto"/>
        <w:rPr>
          <w:rFonts w:ascii="Arial" w:hAnsi="Arial" w:cs="Arial"/>
          <w:szCs w:val="24"/>
        </w:rPr>
      </w:pPr>
      <w:r w:rsidRPr="00FB3F69">
        <w:rPr>
          <w:rFonts w:ascii="Arial" w:hAnsi="Arial" w:cs="Arial"/>
          <w:b/>
          <w:szCs w:val="24"/>
        </w:rPr>
        <w:t>Janet Stevenson</w:t>
      </w:r>
      <w:r>
        <w:rPr>
          <w:rFonts w:ascii="Arial" w:hAnsi="Arial" w:cs="Arial"/>
          <w:szCs w:val="24"/>
        </w:rPr>
        <w:t xml:space="preserve"> is a Chartered Accountant who for twelve years</w:t>
      </w:r>
      <w:r w:rsidR="00A45EAD">
        <w:rPr>
          <w:rFonts w:ascii="Arial" w:hAnsi="Arial" w:cs="Arial"/>
          <w:szCs w:val="24"/>
        </w:rPr>
        <w:t>,</w:t>
      </w:r>
      <w:r>
        <w:rPr>
          <w:rFonts w:ascii="Arial" w:hAnsi="Arial" w:cs="Arial"/>
          <w:szCs w:val="24"/>
        </w:rPr>
        <w:t xml:space="preserve"> until December 2016, specialised in the </w:t>
      </w:r>
      <w:r w:rsidR="004D4998">
        <w:rPr>
          <w:rFonts w:ascii="Arial" w:hAnsi="Arial" w:cs="Arial"/>
          <w:szCs w:val="24"/>
        </w:rPr>
        <w:t>a</w:t>
      </w:r>
      <w:r>
        <w:rPr>
          <w:rFonts w:ascii="Arial" w:hAnsi="Arial" w:cs="Arial"/>
          <w:szCs w:val="24"/>
        </w:rPr>
        <w:t xml:space="preserve">udit of </w:t>
      </w:r>
      <w:r w:rsidR="00AE13AB">
        <w:rPr>
          <w:rFonts w:ascii="Arial" w:hAnsi="Arial" w:cs="Arial"/>
          <w:szCs w:val="24"/>
        </w:rPr>
        <w:t>c</w:t>
      </w:r>
      <w:r>
        <w:rPr>
          <w:rFonts w:ascii="Arial" w:hAnsi="Arial" w:cs="Arial"/>
          <w:szCs w:val="24"/>
        </w:rPr>
        <w:t xml:space="preserve">harities. </w:t>
      </w:r>
      <w:r w:rsidR="000B2F4D">
        <w:rPr>
          <w:rFonts w:ascii="Arial" w:hAnsi="Arial" w:cs="Arial"/>
          <w:szCs w:val="24"/>
        </w:rPr>
        <w:t xml:space="preserve"> </w:t>
      </w:r>
      <w:r>
        <w:rPr>
          <w:rFonts w:ascii="Arial" w:hAnsi="Arial" w:cs="Arial"/>
          <w:szCs w:val="24"/>
        </w:rPr>
        <w:t xml:space="preserve">Her interest in systems and controls and governance of charities developed as a result of </w:t>
      </w:r>
      <w:r w:rsidR="004D4998">
        <w:rPr>
          <w:rFonts w:ascii="Arial" w:hAnsi="Arial" w:cs="Arial"/>
          <w:szCs w:val="24"/>
        </w:rPr>
        <w:t xml:space="preserve">a </w:t>
      </w:r>
      <w:r>
        <w:rPr>
          <w:rFonts w:ascii="Arial" w:hAnsi="Arial" w:cs="Arial"/>
          <w:szCs w:val="24"/>
        </w:rPr>
        <w:t>part</w:t>
      </w:r>
      <w:r w:rsidR="004D4998">
        <w:rPr>
          <w:rFonts w:ascii="Arial" w:hAnsi="Arial" w:cs="Arial"/>
          <w:szCs w:val="24"/>
        </w:rPr>
        <w:t>-</w:t>
      </w:r>
      <w:r>
        <w:rPr>
          <w:rFonts w:ascii="Arial" w:hAnsi="Arial" w:cs="Arial"/>
          <w:szCs w:val="24"/>
        </w:rPr>
        <w:t xml:space="preserve">time secondment to the Office of the Scottish Charity Regulator when it was established. </w:t>
      </w:r>
      <w:r w:rsidR="000B2F4D">
        <w:rPr>
          <w:rFonts w:ascii="Arial" w:hAnsi="Arial" w:cs="Arial"/>
          <w:szCs w:val="24"/>
        </w:rPr>
        <w:t xml:space="preserve"> </w:t>
      </w:r>
      <w:r w:rsidR="00A45EAD">
        <w:rPr>
          <w:rFonts w:ascii="Arial" w:hAnsi="Arial" w:cs="Arial"/>
          <w:szCs w:val="24"/>
        </w:rPr>
        <w:t>Jandy</w:t>
      </w:r>
      <w:r>
        <w:rPr>
          <w:rFonts w:ascii="Arial" w:hAnsi="Arial" w:cs="Arial"/>
          <w:szCs w:val="24"/>
        </w:rPr>
        <w:t xml:space="preserve"> has served on the </w:t>
      </w:r>
      <w:r w:rsidR="004D4998">
        <w:rPr>
          <w:rFonts w:ascii="Arial" w:hAnsi="Arial" w:cs="Arial"/>
          <w:szCs w:val="24"/>
        </w:rPr>
        <w:t>g</w:t>
      </w:r>
      <w:r>
        <w:rPr>
          <w:rFonts w:ascii="Arial" w:hAnsi="Arial" w:cs="Arial"/>
          <w:szCs w:val="24"/>
        </w:rPr>
        <w:t xml:space="preserve">overnance </w:t>
      </w:r>
      <w:r w:rsidR="004D4998">
        <w:rPr>
          <w:rFonts w:ascii="Arial" w:hAnsi="Arial" w:cs="Arial"/>
          <w:szCs w:val="24"/>
        </w:rPr>
        <w:t>b</w:t>
      </w:r>
      <w:r>
        <w:rPr>
          <w:rFonts w:ascii="Arial" w:hAnsi="Arial" w:cs="Arial"/>
          <w:szCs w:val="24"/>
        </w:rPr>
        <w:t>ody of a number of organisations and she is a Fellow of the Society of Antiquaries of Scotland.</w:t>
      </w:r>
      <w:r w:rsidR="000E324F">
        <w:rPr>
          <w:rFonts w:ascii="Arial" w:hAnsi="Arial" w:cs="Arial"/>
          <w:szCs w:val="24"/>
        </w:rPr>
        <w:br w:type="page"/>
      </w:r>
    </w:p>
    <w:p w:rsidR="00FD1EDB" w:rsidRDefault="00FD1EDB" w:rsidP="00486C64">
      <w:pPr>
        <w:rPr>
          <w:rFonts w:ascii="Arial" w:hAnsi="Arial" w:cs="Arial"/>
          <w:b/>
          <w:szCs w:val="24"/>
        </w:rPr>
      </w:pPr>
      <w:bookmarkStart w:id="0" w:name="_GoBack"/>
      <w:bookmarkEnd w:id="0"/>
      <w:r>
        <w:rPr>
          <w:rFonts w:ascii="Arial" w:hAnsi="Arial" w:cs="Arial"/>
          <w:b/>
          <w:szCs w:val="24"/>
        </w:rPr>
        <w:lastRenderedPageBreak/>
        <w:t>RE</w:t>
      </w:r>
      <w:r w:rsidRPr="003C43E5">
        <w:rPr>
          <w:rFonts w:ascii="Arial" w:hAnsi="Arial" w:cs="Arial"/>
          <w:b/>
          <w:szCs w:val="24"/>
        </w:rPr>
        <w:t>APPOINTMENT</w:t>
      </w:r>
      <w:r w:rsidR="00FB3F69">
        <w:rPr>
          <w:rFonts w:ascii="Arial" w:hAnsi="Arial" w:cs="Arial"/>
          <w:b/>
          <w:szCs w:val="24"/>
        </w:rPr>
        <w:t>S</w:t>
      </w:r>
    </w:p>
    <w:p w:rsidR="00FD1EDB" w:rsidRPr="003C43E5" w:rsidRDefault="00FD1EDB" w:rsidP="00486C64">
      <w:pPr>
        <w:rPr>
          <w:rFonts w:ascii="Arial" w:hAnsi="Arial" w:cs="Arial"/>
          <w:szCs w:val="24"/>
        </w:rPr>
      </w:pPr>
    </w:p>
    <w:p w:rsidR="00FD1EDB" w:rsidRDefault="00BE6A21" w:rsidP="00486C64">
      <w:pPr>
        <w:tabs>
          <w:tab w:val="clear" w:pos="9000"/>
          <w:tab w:val="right" w:pos="10080"/>
        </w:tabs>
        <w:rPr>
          <w:rFonts w:ascii="Arial" w:hAnsi="Arial" w:cs="Arial"/>
        </w:rPr>
      </w:pPr>
      <w:r>
        <w:rPr>
          <w:rFonts w:ascii="Arial" w:hAnsi="Arial" w:cs="Arial"/>
        </w:rPr>
        <w:t>The</w:t>
      </w:r>
      <w:r w:rsidR="00FD1EDB" w:rsidRPr="00E51F4F">
        <w:rPr>
          <w:rFonts w:ascii="Arial" w:hAnsi="Arial" w:cs="Arial"/>
        </w:rPr>
        <w:t xml:space="preserve"> </w:t>
      </w:r>
      <w:r w:rsidR="00FD1EDB">
        <w:rPr>
          <w:rFonts w:ascii="Arial" w:hAnsi="Arial" w:cs="Arial"/>
        </w:rPr>
        <w:t>re</w:t>
      </w:r>
      <w:r w:rsidR="00FD1EDB" w:rsidRPr="00E51F4F">
        <w:rPr>
          <w:rFonts w:ascii="Arial" w:hAnsi="Arial" w:cs="Arial"/>
        </w:rPr>
        <w:t>appointment</w:t>
      </w:r>
      <w:r>
        <w:rPr>
          <w:rFonts w:ascii="Arial" w:hAnsi="Arial" w:cs="Arial"/>
        </w:rPr>
        <w:t>s</w:t>
      </w:r>
      <w:r w:rsidR="00FD1EDB" w:rsidRPr="00E51F4F">
        <w:rPr>
          <w:rFonts w:ascii="Arial" w:hAnsi="Arial" w:cs="Arial"/>
        </w:rPr>
        <w:t xml:space="preserve"> will be for </w:t>
      </w:r>
      <w:r>
        <w:rPr>
          <w:rFonts w:ascii="Arial" w:hAnsi="Arial" w:cs="Arial"/>
        </w:rPr>
        <w:t>four</w:t>
      </w:r>
      <w:r w:rsidR="00FD1EDB" w:rsidRPr="00E51F4F">
        <w:rPr>
          <w:rFonts w:ascii="Arial" w:hAnsi="Arial" w:cs="Arial"/>
        </w:rPr>
        <w:t xml:space="preserve"> years and will run from </w:t>
      </w:r>
      <w:r>
        <w:rPr>
          <w:rFonts w:ascii="Arial" w:hAnsi="Arial" w:cs="Arial"/>
        </w:rPr>
        <w:t>1 April 2021</w:t>
      </w:r>
      <w:r w:rsidR="00FD1EDB" w:rsidRPr="00E51F4F">
        <w:rPr>
          <w:rFonts w:ascii="Arial" w:hAnsi="Arial" w:cs="Arial"/>
        </w:rPr>
        <w:t xml:space="preserve"> to </w:t>
      </w:r>
      <w:r>
        <w:rPr>
          <w:rFonts w:ascii="Arial" w:hAnsi="Arial" w:cs="Arial"/>
        </w:rPr>
        <w:t>31 March 2025</w:t>
      </w:r>
      <w:r w:rsidR="00FD1EDB" w:rsidRPr="00E51F4F">
        <w:rPr>
          <w:rFonts w:ascii="Arial" w:hAnsi="Arial" w:cs="Arial"/>
        </w:rPr>
        <w:t>.</w:t>
      </w:r>
    </w:p>
    <w:p w:rsidR="00FD1EDB" w:rsidRPr="00E51F4F" w:rsidRDefault="00FD1EDB" w:rsidP="00486C64">
      <w:pPr>
        <w:tabs>
          <w:tab w:val="clear" w:pos="9000"/>
          <w:tab w:val="right" w:pos="10080"/>
        </w:tabs>
        <w:rPr>
          <w:rFonts w:ascii="Arial" w:hAnsi="Arial" w:cs="Arial"/>
        </w:rPr>
      </w:pPr>
    </w:p>
    <w:p w:rsidR="00FD1EDB" w:rsidRDefault="00BE6A21" w:rsidP="00486C64">
      <w:pPr>
        <w:tabs>
          <w:tab w:val="clear" w:pos="720"/>
          <w:tab w:val="clear" w:pos="1440"/>
          <w:tab w:val="clear" w:pos="2160"/>
          <w:tab w:val="clear" w:pos="2880"/>
          <w:tab w:val="clear" w:pos="4680"/>
          <w:tab w:val="clear" w:pos="5400"/>
          <w:tab w:val="clear" w:pos="9000"/>
        </w:tabs>
        <w:rPr>
          <w:rFonts w:ascii="Arial" w:hAnsi="Arial" w:cs="Arial"/>
          <w:szCs w:val="24"/>
          <w:lang w:val="en"/>
        </w:rPr>
      </w:pPr>
      <w:r>
        <w:rPr>
          <w:rFonts w:ascii="Arial" w:hAnsi="Arial" w:cs="Arial"/>
        </w:rPr>
        <w:t>The</w:t>
      </w:r>
      <w:r w:rsidR="00FD1EDB" w:rsidRPr="00E51F4F">
        <w:rPr>
          <w:rFonts w:ascii="Arial" w:hAnsi="Arial" w:cs="Arial"/>
        </w:rPr>
        <w:t xml:space="preserve"> </w:t>
      </w:r>
      <w:r w:rsidR="00FD1EDB">
        <w:rPr>
          <w:rFonts w:ascii="Arial" w:hAnsi="Arial" w:cs="Arial"/>
        </w:rPr>
        <w:t>re</w:t>
      </w:r>
      <w:r w:rsidR="00FD1EDB" w:rsidRPr="001D3F17">
        <w:rPr>
          <w:rFonts w:ascii="Arial" w:hAnsi="Arial" w:cs="Arial"/>
        </w:rPr>
        <w:t>appointment</w:t>
      </w:r>
      <w:r>
        <w:rPr>
          <w:rFonts w:ascii="Arial" w:hAnsi="Arial" w:cs="Arial"/>
        </w:rPr>
        <w:t>s</w:t>
      </w:r>
      <w:r w:rsidR="00FD1EDB" w:rsidRPr="001D3F17">
        <w:rPr>
          <w:rFonts w:ascii="Arial" w:hAnsi="Arial" w:cs="Arial"/>
        </w:rPr>
        <w:t xml:space="preserve"> </w:t>
      </w:r>
      <w:r>
        <w:rPr>
          <w:rFonts w:ascii="Arial" w:hAnsi="Arial" w:cs="Arial"/>
        </w:rPr>
        <w:t>are</w:t>
      </w:r>
      <w:r w:rsidR="00FD1EDB" w:rsidRPr="00E51F4F">
        <w:rPr>
          <w:rFonts w:ascii="Arial" w:hAnsi="Arial" w:cs="Arial"/>
        </w:rPr>
        <w:t xml:space="preserve"> regulated by the </w:t>
      </w:r>
      <w:r w:rsidR="00D80F59">
        <w:rPr>
          <w:rStyle w:val="Strong"/>
          <w:rFonts w:ascii="Arial" w:hAnsi="Arial" w:cs="Arial"/>
          <w:b w:val="0"/>
          <w:szCs w:val="24"/>
          <w:lang w:val="en"/>
        </w:rPr>
        <w:t>Ethical Standards Commissioner.</w:t>
      </w:r>
    </w:p>
    <w:p w:rsidR="00FD1EDB" w:rsidRDefault="00FD1EDB" w:rsidP="00486C64">
      <w:pPr>
        <w:tabs>
          <w:tab w:val="clear" w:pos="720"/>
          <w:tab w:val="clear" w:pos="1440"/>
          <w:tab w:val="clear" w:pos="2160"/>
          <w:tab w:val="clear" w:pos="2880"/>
          <w:tab w:val="clear" w:pos="4680"/>
          <w:tab w:val="clear" w:pos="5400"/>
          <w:tab w:val="clear" w:pos="9000"/>
        </w:tabs>
        <w:rPr>
          <w:rFonts w:ascii="Arial" w:hAnsi="Arial" w:cs="Arial"/>
          <w:szCs w:val="24"/>
          <w:lang w:val="en"/>
        </w:rPr>
      </w:pPr>
    </w:p>
    <w:p w:rsidR="000B2F4D" w:rsidRDefault="000B2F4D" w:rsidP="00486C64">
      <w:pPr>
        <w:tabs>
          <w:tab w:val="clear" w:pos="720"/>
          <w:tab w:val="clear" w:pos="1440"/>
          <w:tab w:val="clear" w:pos="2160"/>
          <w:tab w:val="clear" w:pos="2880"/>
          <w:tab w:val="clear" w:pos="4680"/>
          <w:tab w:val="clear" w:pos="5400"/>
          <w:tab w:val="clear" w:pos="9000"/>
        </w:tabs>
        <w:rPr>
          <w:rFonts w:ascii="Arial" w:hAnsi="Arial" w:cs="Arial"/>
          <w:szCs w:val="24"/>
          <w:lang w:val="en"/>
        </w:rPr>
      </w:pPr>
    </w:p>
    <w:p w:rsidR="00FD1EDB" w:rsidRPr="003C43E5" w:rsidRDefault="00FD1EDB" w:rsidP="00486C64">
      <w:pPr>
        <w:tabs>
          <w:tab w:val="clear" w:pos="720"/>
          <w:tab w:val="clear" w:pos="1440"/>
          <w:tab w:val="clear" w:pos="2160"/>
          <w:tab w:val="clear" w:pos="2880"/>
          <w:tab w:val="clear" w:pos="4680"/>
          <w:tab w:val="clear" w:pos="5400"/>
          <w:tab w:val="clear" w:pos="9000"/>
        </w:tabs>
        <w:rPr>
          <w:rFonts w:ascii="Arial" w:hAnsi="Arial" w:cs="Arial"/>
          <w:b/>
        </w:rPr>
      </w:pPr>
      <w:r w:rsidRPr="003C43E5">
        <w:rPr>
          <w:rFonts w:ascii="Arial" w:hAnsi="Arial" w:cs="Arial"/>
          <w:b/>
          <w:szCs w:val="24"/>
          <w:lang w:val="en"/>
        </w:rPr>
        <w:t>REMUNERATION</w:t>
      </w:r>
    </w:p>
    <w:p w:rsidR="00FD1EDB" w:rsidRPr="00E51F4F" w:rsidRDefault="00FD1EDB" w:rsidP="00486C64">
      <w:pPr>
        <w:tabs>
          <w:tab w:val="clear" w:pos="9000"/>
          <w:tab w:val="right" w:pos="10080"/>
        </w:tabs>
        <w:rPr>
          <w:rFonts w:ascii="Arial" w:hAnsi="Arial" w:cs="Arial"/>
        </w:rPr>
      </w:pPr>
    </w:p>
    <w:p w:rsidR="00FD1EDB" w:rsidRPr="00474E36" w:rsidRDefault="00BE6A21" w:rsidP="00486C64">
      <w:pPr>
        <w:tabs>
          <w:tab w:val="clear" w:pos="9000"/>
          <w:tab w:val="right" w:pos="10080"/>
        </w:tabs>
        <w:rPr>
          <w:rFonts w:ascii="Arial" w:hAnsi="Arial" w:cs="Arial"/>
        </w:rPr>
      </w:pPr>
      <w:r>
        <w:rPr>
          <w:rFonts w:ascii="Arial" w:hAnsi="Arial" w:cs="Arial"/>
        </w:rPr>
        <w:t>The</w:t>
      </w:r>
      <w:r w:rsidR="00FD1EDB" w:rsidRPr="00E51F4F">
        <w:rPr>
          <w:rFonts w:ascii="Arial" w:hAnsi="Arial" w:cs="Arial"/>
        </w:rPr>
        <w:t xml:space="preserve"> </w:t>
      </w:r>
      <w:r w:rsidR="00FD1EDB" w:rsidRPr="00474E36">
        <w:rPr>
          <w:rFonts w:ascii="Arial" w:hAnsi="Arial" w:cs="Arial"/>
        </w:rPr>
        <w:t>reappointment</w:t>
      </w:r>
      <w:r w:rsidRPr="00474E36">
        <w:rPr>
          <w:rFonts w:ascii="Arial" w:hAnsi="Arial" w:cs="Arial"/>
        </w:rPr>
        <w:t>s</w:t>
      </w:r>
      <w:r w:rsidR="00FD1EDB" w:rsidRPr="00474E36">
        <w:rPr>
          <w:rFonts w:ascii="Arial" w:hAnsi="Arial" w:cs="Arial"/>
        </w:rPr>
        <w:t xml:space="preserve"> </w:t>
      </w:r>
      <w:r w:rsidRPr="00474E36">
        <w:rPr>
          <w:rFonts w:ascii="Arial" w:hAnsi="Arial" w:cs="Arial"/>
        </w:rPr>
        <w:t>are</w:t>
      </w:r>
      <w:r w:rsidR="00FD1EDB" w:rsidRPr="00474E36">
        <w:rPr>
          <w:rFonts w:ascii="Arial" w:hAnsi="Arial" w:cs="Arial"/>
        </w:rPr>
        <w:t xml:space="preserve"> part-time</w:t>
      </w:r>
      <w:r w:rsidRPr="00474E36">
        <w:rPr>
          <w:rFonts w:ascii="Arial" w:hAnsi="Arial" w:cs="Arial"/>
        </w:rPr>
        <w:t xml:space="preserve"> for a time commitment of 12 days per annum. Appointments to the National Museums Scotland Board are not remunerated.</w:t>
      </w:r>
    </w:p>
    <w:p w:rsidR="00BE6A21" w:rsidRDefault="00BE6A21" w:rsidP="00486C64">
      <w:pPr>
        <w:tabs>
          <w:tab w:val="clear" w:pos="9000"/>
          <w:tab w:val="right" w:pos="10080"/>
        </w:tabs>
        <w:rPr>
          <w:rFonts w:ascii="Arial" w:hAnsi="Arial" w:cs="Arial"/>
        </w:rPr>
      </w:pPr>
    </w:p>
    <w:p w:rsidR="000B2F4D" w:rsidRPr="00474E36" w:rsidRDefault="000B2F4D" w:rsidP="00486C64">
      <w:pPr>
        <w:tabs>
          <w:tab w:val="clear" w:pos="9000"/>
          <w:tab w:val="right" w:pos="10080"/>
        </w:tabs>
        <w:rPr>
          <w:rFonts w:ascii="Arial" w:hAnsi="Arial" w:cs="Arial"/>
        </w:rPr>
      </w:pPr>
    </w:p>
    <w:p w:rsidR="00FD1EDB" w:rsidRPr="00474E36" w:rsidRDefault="00FD1EDB" w:rsidP="00486C64">
      <w:pPr>
        <w:tabs>
          <w:tab w:val="clear" w:pos="9000"/>
          <w:tab w:val="right" w:pos="10080"/>
        </w:tabs>
        <w:rPr>
          <w:rFonts w:ascii="Arial" w:hAnsi="Arial" w:cs="Arial"/>
          <w:b/>
        </w:rPr>
      </w:pPr>
      <w:r w:rsidRPr="00474E36">
        <w:rPr>
          <w:rFonts w:ascii="Arial" w:hAnsi="Arial" w:cs="Arial"/>
          <w:b/>
        </w:rPr>
        <w:t>OTHER MINISTERIAL APPOINTMENTS</w:t>
      </w:r>
    </w:p>
    <w:p w:rsidR="00FD1EDB" w:rsidRPr="00474E36" w:rsidRDefault="00FD1EDB" w:rsidP="00486C64">
      <w:pPr>
        <w:tabs>
          <w:tab w:val="clear" w:pos="9000"/>
          <w:tab w:val="right" w:pos="10080"/>
        </w:tabs>
        <w:rPr>
          <w:rFonts w:ascii="Arial" w:hAnsi="Arial" w:cs="Arial"/>
        </w:rPr>
      </w:pPr>
    </w:p>
    <w:p w:rsidR="00FD1EDB" w:rsidRPr="00474E36" w:rsidRDefault="00BE6A21" w:rsidP="00486C64">
      <w:pPr>
        <w:tabs>
          <w:tab w:val="clear" w:pos="720"/>
          <w:tab w:val="clear" w:pos="1440"/>
          <w:tab w:val="clear" w:pos="2160"/>
          <w:tab w:val="clear" w:pos="2880"/>
          <w:tab w:val="clear" w:pos="4680"/>
          <w:tab w:val="clear" w:pos="5400"/>
          <w:tab w:val="clear" w:pos="9000"/>
        </w:tabs>
        <w:rPr>
          <w:rFonts w:ascii="Arial" w:hAnsi="Arial" w:cs="Arial"/>
        </w:rPr>
      </w:pPr>
      <w:r w:rsidRPr="00474E36">
        <w:rPr>
          <w:rFonts w:ascii="Arial" w:hAnsi="Arial" w:cs="Arial"/>
        </w:rPr>
        <w:t xml:space="preserve">Ann Allen is Chair of Architecture and Design Scotland, for which she receives remuneration of £200 per day for a time commitment of 4 days per month. </w:t>
      </w:r>
      <w:r w:rsidR="000B2F4D">
        <w:rPr>
          <w:rFonts w:ascii="Arial" w:hAnsi="Arial" w:cs="Arial"/>
        </w:rPr>
        <w:t xml:space="preserve"> </w:t>
      </w:r>
      <w:r w:rsidRPr="00474E36">
        <w:rPr>
          <w:rFonts w:ascii="Arial" w:hAnsi="Arial" w:cs="Arial"/>
        </w:rPr>
        <w:t>She is a Board Member of the Scottish Futures Trust, for which she receives £325 per day for a time commitment of 2 days per month</w:t>
      </w:r>
      <w:r w:rsidR="004D4998">
        <w:rPr>
          <w:rFonts w:ascii="Arial" w:hAnsi="Arial" w:cs="Arial"/>
        </w:rPr>
        <w:t>,</w:t>
      </w:r>
      <w:r w:rsidRPr="00474E36">
        <w:rPr>
          <w:rFonts w:ascii="Arial" w:hAnsi="Arial" w:cs="Arial"/>
        </w:rPr>
        <w:t xml:space="preserve"> and is also a Board Member of the Water Industry Commission for Scotland, for which she receives £265 per day for a time commitment of 1 day per week.</w:t>
      </w:r>
      <w:r w:rsidR="00FD1EDB" w:rsidRPr="00474E36">
        <w:rPr>
          <w:rFonts w:ascii="Arial" w:hAnsi="Arial" w:cs="Arial"/>
        </w:rPr>
        <w:t xml:space="preserve"> </w:t>
      </w:r>
    </w:p>
    <w:p w:rsidR="00474E36" w:rsidRPr="00474E36" w:rsidRDefault="00474E36" w:rsidP="00486C64">
      <w:pPr>
        <w:tabs>
          <w:tab w:val="clear" w:pos="720"/>
          <w:tab w:val="clear" w:pos="1440"/>
          <w:tab w:val="clear" w:pos="2160"/>
          <w:tab w:val="clear" w:pos="2880"/>
          <w:tab w:val="clear" w:pos="4680"/>
          <w:tab w:val="clear" w:pos="5400"/>
          <w:tab w:val="clear" w:pos="9000"/>
        </w:tabs>
        <w:rPr>
          <w:rFonts w:ascii="Arial" w:hAnsi="Arial" w:cs="Arial"/>
        </w:rPr>
      </w:pPr>
    </w:p>
    <w:p w:rsidR="00FD1EDB" w:rsidRPr="00474E36" w:rsidRDefault="00FB3F69" w:rsidP="00486C64">
      <w:pPr>
        <w:tabs>
          <w:tab w:val="clear" w:pos="720"/>
          <w:tab w:val="clear" w:pos="1440"/>
          <w:tab w:val="clear" w:pos="2160"/>
          <w:tab w:val="clear" w:pos="2880"/>
          <w:tab w:val="clear" w:pos="4680"/>
          <w:tab w:val="clear" w:pos="5400"/>
          <w:tab w:val="clear" w:pos="9000"/>
        </w:tabs>
        <w:rPr>
          <w:rFonts w:ascii="Arial" w:hAnsi="Arial" w:cs="Arial"/>
        </w:rPr>
      </w:pPr>
      <w:r>
        <w:rPr>
          <w:rFonts w:ascii="Arial" w:hAnsi="Arial" w:cs="Arial"/>
        </w:rPr>
        <w:t xml:space="preserve">Professor </w:t>
      </w:r>
      <w:r w:rsidR="00BE6A21" w:rsidRPr="00474E36">
        <w:rPr>
          <w:rFonts w:ascii="Arial" w:hAnsi="Arial" w:cs="Arial"/>
        </w:rPr>
        <w:t>Mary Bownes, Adam Bruce and Janet Stevenson</w:t>
      </w:r>
      <w:r w:rsidR="00FD1EDB" w:rsidRPr="00474E36">
        <w:rPr>
          <w:rFonts w:ascii="Arial" w:hAnsi="Arial" w:cs="Arial"/>
        </w:rPr>
        <w:t xml:space="preserve"> do not hold any other public appointments.</w:t>
      </w:r>
    </w:p>
    <w:p w:rsidR="00FD1EDB" w:rsidRDefault="00FD1EDB" w:rsidP="00486C64">
      <w:pPr>
        <w:tabs>
          <w:tab w:val="clear" w:pos="720"/>
          <w:tab w:val="clear" w:pos="1440"/>
          <w:tab w:val="clear" w:pos="2160"/>
          <w:tab w:val="clear" w:pos="2880"/>
          <w:tab w:val="clear" w:pos="4680"/>
          <w:tab w:val="clear" w:pos="5400"/>
          <w:tab w:val="clear" w:pos="9000"/>
        </w:tabs>
        <w:rPr>
          <w:rFonts w:ascii="Arial" w:hAnsi="Arial" w:cs="Arial"/>
        </w:rPr>
      </w:pPr>
    </w:p>
    <w:p w:rsidR="000B2F4D" w:rsidRPr="00474E36" w:rsidRDefault="000B2F4D" w:rsidP="00486C64">
      <w:pPr>
        <w:tabs>
          <w:tab w:val="clear" w:pos="720"/>
          <w:tab w:val="clear" w:pos="1440"/>
          <w:tab w:val="clear" w:pos="2160"/>
          <w:tab w:val="clear" w:pos="2880"/>
          <w:tab w:val="clear" w:pos="4680"/>
          <w:tab w:val="clear" w:pos="5400"/>
          <w:tab w:val="clear" w:pos="9000"/>
        </w:tabs>
        <w:rPr>
          <w:rFonts w:ascii="Arial" w:hAnsi="Arial" w:cs="Arial"/>
        </w:rPr>
      </w:pPr>
    </w:p>
    <w:p w:rsidR="00FD1EDB" w:rsidRPr="00474E36" w:rsidRDefault="00FD1EDB" w:rsidP="00486C64">
      <w:pPr>
        <w:tabs>
          <w:tab w:val="clear" w:pos="720"/>
          <w:tab w:val="clear" w:pos="1440"/>
          <w:tab w:val="clear" w:pos="2160"/>
          <w:tab w:val="clear" w:pos="2880"/>
          <w:tab w:val="clear" w:pos="4680"/>
          <w:tab w:val="clear" w:pos="5400"/>
          <w:tab w:val="clear" w:pos="9000"/>
        </w:tabs>
        <w:rPr>
          <w:rFonts w:ascii="Arial" w:hAnsi="Arial" w:cs="Arial"/>
          <w:b/>
        </w:rPr>
      </w:pPr>
      <w:r w:rsidRPr="00474E36">
        <w:rPr>
          <w:rFonts w:ascii="Arial" w:hAnsi="Arial" w:cs="Arial"/>
          <w:b/>
        </w:rPr>
        <w:t xml:space="preserve">POLITICAL ACTIVITY </w:t>
      </w:r>
    </w:p>
    <w:p w:rsidR="00FD1EDB" w:rsidRPr="00474E36" w:rsidRDefault="00FD1EDB" w:rsidP="00486C64">
      <w:pPr>
        <w:tabs>
          <w:tab w:val="clear" w:pos="9000"/>
          <w:tab w:val="right" w:pos="10080"/>
        </w:tabs>
        <w:rPr>
          <w:rFonts w:ascii="Arial" w:hAnsi="Arial" w:cs="Arial"/>
        </w:rPr>
      </w:pPr>
    </w:p>
    <w:p w:rsidR="00FD1EDB" w:rsidRPr="00474E36" w:rsidRDefault="00FD1EDB" w:rsidP="00486C64">
      <w:pPr>
        <w:tabs>
          <w:tab w:val="clear" w:pos="9000"/>
          <w:tab w:val="right" w:pos="10080"/>
        </w:tabs>
        <w:rPr>
          <w:rFonts w:ascii="Arial" w:hAnsi="Arial" w:cs="Arial"/>
          <w:szCs w:val="24"/>
        </w:rPr>
      </w:pPr>
      <w:r w:rsidRPr="00474E36">
        <w:rPr>
          <w:rFonts w:ascii="Arial" w:hAnsi="Arial" w:cs="Arial"/>
          <w:szCs w:val="24"/>
        </w:rPr>
        <w:t>All appointments are made on merit and political activity plays no part in the selection process.  However, in accordance with the original Nolan recommendations, there is a requirement for appointees’ political activity within the last five years (if there is any to be declared) to be made public.</w:t>
      </w:r>
    </w:p>
    <w:p w:rsidR="00FD1EDB" w:rsidRPr="00474E36" w:rsidRDefault="00FD1EDB" w:rsidP="00486C64">
      <w:pPr>
        <w:tabs>
          <w:tab w:val="clear" w:pos="9000"/>
          <w:tab w:val="right" w:pos="10080"/>
        </w:tabs>
        <w:rPr>
          <w:rFonts w:ascii="Arial" w:hAnsi="Arial" w:cs="Arial"/>
          <w:szCs w:val="24"/>
        </w:rPr>
      </w:pPr>
    </w:p>
    <w:p w:rsidR="00FD1EDB" w:rsidRDefault="00474E36" w:rsidP="00486C64">
      <w:pPr>
        <w:tabs>
          <w:tab w:val="clear" w:pos="9000"/>
          <w:tab w:val="right" w:pos="10080"/>
        </w:tabs>
        <w:rPr>
          <w:rFonts w:ascii="Arial" w:hAnsi="Arial" w:cs="Arial"/>
        </w:rPr>
      </w:pPr>
      <w:r w:rsidRPr="00474E36">
        <w:rPr>
          <w:rFonts w:ascii="Arial" w:hAnsi="Arial" w:cs="Arial"/>
        </w:rPr>
        <w:t xml:space="preserve">Ann Allen, </w:t>
      </w:r>
      <w:r w:rsidR="00FB3F69">
        <w:rPr>
          <w:rFonts w:ascii="Arial" w:hAnsi="Arial" w:cs="Arial"/>
        </w:rPr>
        <w:t xml:space="preserve">Professor </w:t>
      </w:r>
      <w:r w:rsidRPr="00474E36">
        <w:rPr>
          <w:rFonts w:ascii="Arial" w:hAnsi="Arial" w:cs="Arial"/>
        </w:rPr>
        <w:t>Mary Bownes, Adam Bruce and Janet Stevenson have had no political activity in the last five years.</w:t>
      </w:r>
    </w:p>
    <w:p w:rsidR="00474E36" w:rsidRDefault="00474E36" w:rsidP="00486C64">
      <w:pPr>
        <w:tabs>
          <w:tab w:val="clear" w:pos="9000"/>
          <w:tab w:val="right" w:pos="10080"/>
        </w:tabs>
        <w:rPr>
          <w:rFonts w:ascii="Arial" w:hAnsi="Arial" w:cs="Arial"/>
          <w:szCs w:val="24"/>
        </w:rPr>
      </w:pPr>
    </w:p>
    <w:p w:rsidR="000B2F4D" w:rsidRPr="00BF4613" w:rsidRDefault="000B2F4D" w:rsidP="00486C64">
      <w:pPr>
        <w:tabs>
          <w:tab w:val="clear" w:pos="9000"/>
          <w:tab w:val="right" w:pos="10080"/>
        </w:tabs>
        <w:rPr>
          <w:rFonts w:ascii="Arial" w:hAnsi="Arial" w:cs="Arial"/>
          <w:szCs w:val="24"/>
        </w:rPr>
      </w:pPr>
    </w:p>
    <w:p w:rsidR="00FD1EDB" w:rsidRDefault="00474E36" w:rsidP="00486C64">
      <w:pPr>
        <w:tabs>
          <w:tab w:val="clear" w:pos="9000"/>
          <w:tab w:val="right" w:pos="10080"/>
        </w:tabs>
        <w:rPr>
          <w:rFonts w:ascii="Arial" w:hAnsi="Arial" w:cs="Arial"/>
          <w:b/>
          <w:szCs w:val="24"/>
        </w:rPr>
      </w:pPr>
      <w:r>
        <w:rPr>
          <w:rFonts w:ascii="Arial" w:hAnsi="Arial" w:cs="Arial"/>
          <w:b/>
          <w:szCs w:val="24"/>
        </w:rPr>
        <w:t>THE ORGANISATION</w:t>
      </w:r>
    </w:p>
    <w:p w:rsidR="00FD1EDB" w:rsidRDefault="00FD1EDB" w:rsidP="00486C64">
      <w:pPr>
        <w:tabs>
          <w:tab w:val="clear" w:pos="9000"/>
          <w:tab w:val="right" w:pos="10080"/>
        </w:tabs>
        <w:rPr>
          <w:rFonts w:ascii="Arial" w:hAnsi="Arial" w:cs="Arial"/>
          <w:b/>
          <w:szCs w:val="24"/>
        </w:rPr>
      </w:pPr>
    </w:p>
    <w:p w:rsidR="00474E36" w:rsidRPr="00B42DB1" w:rsidRDefault="00474E36" w:rsidP="00486C64">
      <w:pPr>
        <w:tabs>
          <w:tab w:val="left" w:pos="-720"/>
        </w:tabs>
        <w:suppressAutoHyphens/>
        <w:rPr>
          <w:rFonts w:ascii="Arial" w:hAnsi="Arial" w:cs="Arial"/>
          <w:szCs w:val="24"/>
        </w:rPr>
      </w:pPr>
      <w:r w:rsidRPr="00B42DB1">
        <w:rPr>
          <w:rFonts w:ascii="Arial" w:hAnsi="Arial" w:cs="Arial"/>
          <w:szCs w:val="24"/>
        </w:rPr>
        <w:t xml:space="preserve">National Museums Scotland (NMS) is one of the leading museums groups in Europe.  </w:t>
      </w:r>
      <w:r w:rsidRPr="00B42DB1">
        <w:rPr>
          <w:rFonts w:ascii="Arial" w:hAnsi="Arial" w:cs="Arial"/>
          <w:spacing w:val="-2"/>
          <w:szCs w:val="24"/>
        </w:rPr>
        <w:t xml:space="preserve">It cares for a multi-disciplinary collection of </w:t>
      </w:r>
      <w:r w:rsidRPr="00FB3F69">
        <w:rPr>
          <w:rFonts w:ascii="Arial" w:hAnsi="Arial" w:cs="Arial"/>
          <w:spacing w:val="-2"/>
          <w:szCs w:val="24"/>
        </w:rPr>
        <w:t>over 12 million objects</w:t>
      </w:r>
      <w:r w:rsidRPr="00B42DB1">
        <w:rPr>
          <w:rFonts w:ascii="Arial" w:hAnsi="Arial" w:cs="Arial"/>
          <w:spacing w:val="-2"/>
          <w:szCs w:val="24"/>
        </w:rPr>
        <w:t xml:space="preserve">, bringing together the arts and sciences, and the cultures of Scotland and the world, alongside the diversity of the natural world.  </w:t>
      </w:r>
      <w:r w:rsidRPr="00B42DB1">
        <w:rPr>
          <w:rFonts w:ascii="Arial" w:hAnsi="Arial" w:cs="Arial"/>
          <w:szCs w:val="24"/>
        </w:rPr>
        <w:t>The organisation has approximately 460 staff across five sites and receives around £22 million of Scottish Government funding annually.  NMS is also a Scottish Charity (no. SC 011130).</w:t>
      </w:r>
    </w:p>
    <w:p w:rsidR="00474E36" w:rsidRPr="00B42DB1" w:rsidRDefault="00474E36" w:rsidP="00486C64">
      <w:pPr>
        <w:rPr>
          <w:rFonts w:ascii="Arial" w:hAnsi="Arial" w:cs="Arial"/>
          <w:szCs w:val="24"/>
        </w:rPr>
      </w:pPr>
    </w:p>
    <w:p w:rsidR="00474E36" w:rsidRPr="00B42DB1" w:rsidRDefault="00474E36" w:rsidP="00486C64">
      <w:pPr>
        <w:tabs>
          <w:tab w:val="left" w:pos="-720"/>
        </w:tabs>
        <w:suppressAutoHyphens/>
        <w:rPr>
          <w:rFonts w:ascii="Arial" w:hAnsi="Arial" w:cs="Arial"/>
          <w:szCs w:val="24"/>
        </w:rPr>
      </w:pPr>
      <w:r w:rsidRPr="00B42DB1">
        <w:rPr>
          <w:rFonts w:ascii="Arial" w:hAnsi="Arial" w:cs="Arial"/>
          <w:szCs w:val="24"/>
        </w:rPr>
        <w:t>NMS’ key priorities reflect its statutory duties to care for the items it holds, and to make them accessible through providing education, encouraging research, and promoting public awareness.  Its</w:t>
      </w:r>
      <w:r w:rsidRPr="00B42DB1">
        <w:rPr>
          <w:rFonts w:ascii="Arial" w:hAnsi="Arial" w:cs="Arial"/>
          <w:spacing w:val="-2"/>
          <w:szCs w:val="24"/>
        </w:rPr>
        <w:t xml:space="preserve"> four museums (the </w:t>
      </w:r>
      <w:r w:rsidRPr="00FA1A2C">
        <w:rPr>
          <w:rFonts w:ascii="Arial" w:hAnsi="Arial" w:cs="Arial"/>
          <w:b/>
          <w:spacing w:val="-2"/>
          <w:szCs w:val="24"/>
        </w:rPr>
        <w:t>National Museum of Scotland</w:t>
      </w:r>
      <w:r w:rsidRPr="00B42DB1">
        <w:rPr>
          <w:rFonts w:ascii="Arial" w:hAnsi="Arial" w:cs="Arial"/>
          <w:spacing w:val="-2"/>
          <w:szCs w:val="24"/>
        </w:rPr>
        <w:t xml:space="preserve"> on Chambers </w:t>
      </w:r>
      <w:r w:rsidRPr="00B42DB1">
        <w:rPr>
          <w:rFonts w:ascii="Arial" w:hAnsi="Arial" w:cs="Arial"/>
          <w:spacing w:val="-2"/>
          <w:szCs w:val="24"/>
        </w:rPr>
        <w:lastRenderedPageBreak/>
        <w:t xml:space="preserve">Street in Edinburgh, the </w:t>
      </w:r>
      <w:r w:rsidRPr="00B42DB1">
        <w:rPr>
          <w:rFonts w:ascii="Arial" w:hAnsi="Arial" w:cs="Arial"/>
          <w:b/>
          <w:spacing w:val="-2"/>
          <w:szCs w:val="24"/>
        </w:rPr>
        <w:t>National War Museum</w:t>
      </w:r>
      <w:r w:rsidRPr="00B42DB1">
        <w:rPr>
          <w:rFonts w:ascii="Arial" w:hAnsi="Arial" w:cs="Arial"/>
          <w:spacing w:val="-2"/>
          <w:szCs w:val="24"/>
        </w:rPr>
        <w:t xml:space="preserve"> in Edinburgh Castle, the </w:t>
      </w:r>
      <w:r w:rsidRPr="00B42DB1">
        <w:rPr>
          <w:rFonts w:ascii="Arial" w:hAnsi="Arial" w:cs="Arial"/>
          <w:b/>
          <w:spacing w:val="-2"/>
          <w:szCs w:val="24"/>
        </w:rPr>
        <w:t>National</w:t>
      </w:r>
      <w:r w:rsidRPr="00B42DB1">
        <w:rPr>
          <w:rFonts w:ascii="Arial" w:hAnsi="Arial" w:cs="Arial"/>
          <w:spacing w:val="-2"/>
          <w:szCs w:val="24"/>
        </w:rPr>
        <w:t xml:space="preserve"> </w:t>
      </w:r>
      <w:r w:rsidRPr="00B42DB1">
        <w:rPr>
          <w:rFonts w:ascii="Arial" w:hAnsi="Arial" w:cs="Arial"/>
          <w:b/>
          <w:spacing w:val="-2"/>
          <w:szCs w:val="24"/>
        </w:rPr>
        <w:t>Museum of Flight</w:t>
      </w:r>
      <w:r w:rsidRPr="00B42DB1">
        <w:rPr>
          <w:rFonts w:ascii="Arial" w:hAnsi="Arial" w:cs="Arial"/>
          <w:spacing w:val="-2"/>
          <w:szCs w:val="24"/>
        </w:rPr>
        <w:t xml:space="preserve"> in East Lothian and the </w:t>
      </w:r>
      <w:r w:rsidRPr="00B42DB1">
        <w:rPr>
          <w:rFonts w:ascii="Arial" w:hAnsi="Arial" w:cs="Arial"/>
          <w:b/>
          <w:spacing w:val="-2"/>
          <w:szCs w:val="24"/>
        </w:rPr>
        <w:t>National Museum of Rural Life</w:t>
      </w:r>
      <w:r w:rsidRPr="00B42DB1">
        <w:rPr>
          <w:rFonts w:ascii="Arial" w:hAnsi="Arial" w:cs="Arial"/>
          <w:spacing w:val="-2"/>
          <w:szCs w:val="24"/>
        </w:rPr>
        <w:t xml:space="preserve"> near East Kilbride) </w:t>
      </w:r>
      <w:r w:rsidRPr="00B42DB1">
        <w:rPr>
          <w:rFonts w:ascii="Arial" w:hAnsi="Arial" w:cs="Arial"/>
          <w:szCs w:val="24"/>
        </w:rPr>
        <w:t>are enjoyed by local and international visitors and received over 3 million visits in 2019/20.</w:t>
      </w:r>
    </w:p>
    <w:p w:rsidR="00474E36" w:rsidRPr="00B42DB1" w:rsidRDefault="00474E36" w:rsidP="00486C64">
      <w:pPr>
        <w:tabs>
          <w:tab w:val="left" w:pos="-720"/>
        </w:tabs>
        <w:suppressAutoHyphens/>
        <w:rPr>
          <w:rFonts w:ascii="Arial" w:hAnsi="Arial" w:cs="Arial"/>
          <w:szCs w:val="24"/>
        </w:rPr>
      </w:pPr>
    </w:p>
    <w:p w:rsidR="00474E36" w:rsidRPr="00B42DB1" w:rsidRDefault="00474E36" w:rsidP="00486C64">
      <w:pPr>
        <w:tabs>
          <w:tab w:val="left" w:pos="-720"/>
        </w:tabs>
        <w:suppressAutoHyphens/>
        <w:rPr>
          <w:rFonts w:ascii="Arial" w:hAnsi="Arial" w:cs="Arial"/>
          <w:spacing w:val="-2"/>
          <w:szCs w:val="24"/>
        </w:rPr>
      </w:pPr>
      <w:r w:rsidRPr="00B42DB1">
        <w:rPr>
          <w:rFonts w:ascii="Arial" w:hAnsi="Arial" w:cs="Arial"/>
          <w:spacing w:val="-2"/>
          <w:szCs w:val="24"/>
        </w:rPr>
        <w:t xml:space="preserve">As a national centre of excellence, the organisation is committed to widening access to and participation with its collections, reaching out across Scotland, the UK and internationally.  This includes an extensive programme of: touring exhibitions; loans; community-based partnership projects, often within disadvantaged areas; training and skills development, including developing young people; the provision of advice and support to the museum sector; administering the National Fund for Acquisitions; and operating the Treasure Trove scheme.  </w:t>
      </w:r>
    </w:p>
    <w:p w:rsidR="00474E36" w:rsidRPr="00B42DB1" w:rsidRDefault="00474E36" w:rsidP="00486C64">
      <w:pPr>
        <w:tabs>
          <w:tab w:val="left" w:pos="-720"/>
        </w:tabs>
        <w:suppressAutoHyphens/>
        <w:rPr>
          <w:rFonts w:ascii="Arial" w:hAnsi="Arial" w:cs="Arial"/>
          <w:spacing w:val="-2"/>
          <w:szCs w:val="24"/>
        </w:rPr>
      </w:pPr>
    </w:p>
    <w:p w:rsidR="00474E36" w:rsidRPr="008360B4" w:rsidRDefault="00474E36" w:rsidP="00486C64">
      <w:pPr>
        <w:rPr>
          <w:rFonts w:ascii="Arial" w:hAnsi="Arial" w:cs="Arial"/>
          <w:szCs w:val="24"/>
          <w:u w:val="single"/>
        </w:rPr>
      </w:pPr>
      <w:r w:rsidRPr="00B42DB1">
        <w:rPr>
          <w:rFonts w:ascii="Arial" w:hAnsi="Arial" w:cs="Arial"/>
          <w:szCs w:val="24"/>
        </w:rPr>
        <w:t>NMS operates within the context of the Scottish Government’s national outcomes and strategic objectives, including public service reform.  As with all public bodies it also operates within a challenging financial climate, and must make the most of opportunities to continue to raise its profile and dev</w:t>
      </w:r>
      <w:r w:rsidRPr="008360B4">
        <w:rPr>
          <w:rFonts w:ascii="Arial" w:hAnsi="Arial" w:cs="Arial"/>
          <w:szCs w:val="24"/>
        </w:rPr>
        <w:t xml:space="preserve">elop new collaborative partnerships working with other organisations here in Scotland and abroad.  One of its key priorities - as set out in </w:t>
      </w:r>
      <w:r w:rsidRPr="00B42DB1">
        <w:rPr>
          <w:rFonts w:ascii="Arial" w:hAnsi="Arial" w:cs="Arial"/>
          <w:szCs w:val="24"/>
        </w:rPr>
        <w:t xml:space="preserve">its </w:t>
      </w:r>
      <w:hyperlink r:id="rId6" w:history="1">
        <w:r w:rsidRPr="00B42DB1">
          <w:rPr>
            <w:rStyle w:val="Hyperlink"/>
            <w:rFonts w:ascii="Arial" w:hAnsi="Arial" w:cs="Arial"/>
            <w:b/>
            <w:szCs w:val="24"/>
          </w:rPr>
          <w:t>Strategic Plan</w:t>
        </w:r>
      </w:hyperlink>
      <w:r w:rsidRPr="008360B4">
        <w:rPr>
          <w:rFonts w:ascii="Arial" w:hAnsi="Arial" w:cs="Arial"/>
          <w:b/>
          <w:szCs w:val="24"/>
        </w:rPr>
        <w:t xml:space="preserve"> </w:t>
      </w:r>
      <w:r w:rsidRPr="008360B4">
        <w:rPr>
          <w:rFonts w:ascii="Arial" w:hAnsi="Arial" w:cs="Arial"/>
          <w:szCs w:val="24"/>
        </w:rPr>
        <w:t xml:space="preserve">- is its commitment to continue to grow and diversify its commercial and other income streams: </w:t>
      </w:r>
    </w:p>
    <w:p w:rsidR="00474E36" w:rsidRPr="008360B4" w:rsidRDefault="00474E36" w:rsidP="00486C64">
      <w:pPr>
        <w:rPr>
          <w:rFonts w:ascii="Arial" w:hAnsi="Arial" w:cs="Arial"/>
          <w:szCs w:val="24"/>
        </w:rPr>
      </w:pPr>
    </w:p>
    <w:p w:rsidR="00474E36" w:rsidRPr="008360B4" w:rsidRDefault="00474E36" w:rsidP="00486C64">
      <w:pPr>
        <w:rPr>
          <w:rStyle w:val="Hyperlink"/>
          <w:rFonts w:ascii="Arial" w:hAnsi="Arial" w:cs="Arial"/>
          <w:szCs w:val="24"/>
        </w:rPr>
      </w:pPr>
      <w:r w:rsidRPr="00B42DB1">
        <w:rPr>
          <w:rFonts w:ascii="Arial" w:hAnsi="Arial" w:cs="Arial"/>
          <w:b/>
          <w:szCs w:val="24"/>
        </w:rPr>
        <w:t>Further information</w:t>
      </w:r>
      <w:r w:rsidRPr="008360B4">
        <w:rPr>
          <w:rFonts w:ascii="Arial" w:hAnsi="Arial" w:cs="Arial"/>
          <w:szCs w:val="24"/>
        </w:rPr>
        <w:t xml:space="preserve"> is available at: </w:t>
      </w:r>
      <w:hyperlink r:id="rId7" w:history="1">
        <w:r w:rsidRPr="008360B4">
          <w:rPr>
            <w:rStyle w:val="Hyperlink"/>
            <w:rFonts w:ascii="Arial" w:hAnsi="Arial" w:cs="Arial"/>
            <w:szCs w:val="24"/>
          </w:rPr>
          <w:t>http://www.nms.ac.uk/</w:t>
        </w:r>
      </w:hyperlink>
    </w:p>
    <w:p w:rsidR="00F43C3F" w:rsidRDefault="00F43C3F"/>
    <w:sectPr w:rsidR="00F43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ottish Government 2016">
    <w:altName w:val="Symbol"/>
    <w:panose1 w:val="050B0102010101020202"/>
    <w:charset w:val="02"/>
    <w:family w:val="swiss"/>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DB"/>
    <w:rsid w:val="00094536"/>
    <w:rsid w:val="000B2F4D"/>
    <w:rsid w:val="000E324F"/>
    <w:rsid w:val="002172AE"/>
    <w:rsid w:val="00474E36"/>
    <w:rsid w:val="00486C64"/>
    <w:rsid w:val="00490D72"/>
    <w:rsid w:val="004D4998"/>
    <w:rsid w:val="00546449"/>
    <w:rsid w:val="00570C8C"/>
    <w:rsid w:val="00A45EAD"/>
    <w:rsid w:val="00AE13AB"/>
    <w:rsid w:val="00AE1BED"/>
    <w:rsid w:val="00BE6A21"/>
    <w:rsid w:val="00C77CDC"/>
    <w:rsid w:val="00D80F59"/>
    <w:rsid w:val="00F43C3F"/>
    <w:rsid w:val="00FA1A2C"/>
    <w:rsid w:val="00FB3F69"/>
    <w:rsid w:val="00FD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F509"/>
  <w15:docId w15:val="{722A0014-07A9-4352-9962-699C9B0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DB"/>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EDB"/>
    <w:rPr>
      <w:b/>
      <w:bCs/>
    </w:rPr>
  </w:style>
  <w:style w:type="paragraph" w:styleId="NormalWeb">
    <w:name w:val="Normal (Web)"/>
    <w:basedOn w:val="Normal"/>
    <w:uiPriority w:val="99"/>
    <w:semiHidden/>
    <w:unhideWhenUsed/>
    <w:rsid w:val="002172A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Hyperlink">
    <w:name w:val="Hyperlink"/>
    <w:uiPriority w:val="99"/>
    <w:rsid w:val="00474E36"/>
    <w:rPr>
      <w:color w:val="0000FF"/>
      <w:u w:val="single"/>
    </w:rPr>
  </w:style>
  <w:style w:type="paragraph" w:styleId="BalloonText">
    <w:name w:val="Balloon Text"/>
    <w:basedOn w:val="Normal"/>
    <w:link w:val="BalloonTextChar"/>
    <w:uiPriority w:val="99"/>
    <w:semiHidden/>
    <w:unhideWhenUsed/>
    <w:rsid w:val="000B2F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4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D4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440">
      <w:bodyDiv w:val="1"/>
      <w:marLeft w:val="0"/>
      <w:marRight w:val="0"/>
      <w:marTop w:val="0"/>
      <w:marBottom w:val="0"/>
      <w:divBdr>
        <w:top w:val="none" w:sz="0" w:space="0" w:color="auto"/>
        <w:left w:val="none" w:sz="0" w:space="0" w:color="auto"/>
        <w:bottom w:val="none" w:sz="0" w:space="0" w:color="auto"/>
        <w:right w:val="none" w:sz="0" w:space="0" w:color="auto"/>
      </w:divBdr>
    </w:div>
    <w:div w:id="286083662">
      <w:bodyDiv w:val="1"/>
      <w:marLeft w:val="0"/>
      <w:marRight w:val="0"/>
      <w:marTop w:val="0"/>
      <w:marBottom w:val="0"/>
      <w:divBdr>
        <w:top w:val="none" w:sz="0" w:space="0" w:color="auto"/>
        <w:left w:val="none" w:sz="0" w:space="0" w:color="auto"/>
        <w:bottom w:val="none" w:sz="0" w:space="0" w:color="auto"/>
        <w:right w:val="none" w:sz="0" w:space="0" w:color="auto"/>
      </w:divBdr>
    </w:div>
    <w:div w:id="20065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m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nms.ac.uk/about-us/our-organisation/strategic-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A15450785</value>
    </field>
    <field name="Objective-Title">
      <value order="0">Public Appointments - Internal - News Release - Re-appointment Template</value>
    </field>
    <field name="Objective-Description">
      <value order="0"/>
    </field>
    <field name="Objective-CreationStamp">
      <value order="0">2016-09-21T14:35:16Z</value>
    </field>
    <field name="Objective-IsApproved">
      <value order="0">false</value>
    </field>
    <field name="Objective-IsPublished">
      <value order="0">true</value>
    </field>
    <field name="Objective-DatePublished">
      <value order="0">2019-07-16T14:30:26Z</value>
    </field>
    <field name="Objective-ModificationStamp">
      <value order="0">2019-07-16T14:30:26Z</value>
    </field>
    <field name="Objective-Owner">
      <value order="0">Hay, Rachael R (U417627)</value>
    </field>
    <field name="Objective-Path">
      <value order="0">Objective Global Folder:SG File Plan:Administration:Human resources:Public Appointments:Guidance and procedures: Public Appointments:Public Appointments Centre of Expertise (PACE): Templates 2013-2018</value>
    </field>
    <field name="Objective-Parent">
      <value order="0">Public Appointments Centre of Expertise (PACE): Templates 2013-2018</value>
    </field>
    <field name="Objective-State">
      <value order="0">Published</value>
    </field>
    <field name="Objective-VersionId">
      <value order="0">vA36023971</value>
    </field>
    <field name="Objective-Version">
      <value order="0">3.0</value>
    </field>
    <field name="Objective-VersionNumber">
      <value order="0">3</value>
    </field>
    <field name="Objective-VersionComment">
      <value order="0"/>
    </field>
    <field name="Objective-FileNumber">
      <value order="0">BUSPROC/3656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7C8FBE9-09F9-4599-A26D-82600D70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U417627</dc:creator>
  <cp:lastModifiedBy>Jacobsen I (Isabelle)</cp:lastModifiedBy>
  <cp:revision>4</cp:revision>
  <dcterms:created xsi:type="dcterms:W3CDTF">2021-03-18T10:36:00Z</dcterms:created>
  <dcterms:modified xsi:type="dcterms:W3CDTF">2021-03-18T10:54:00Z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A15450785</vt:lpwstr>
  </property>
  <property fmtid="{D5CDD505-2E9C-101B-9397-08002B2CF9AE}" pid="4" name="Objective-Title">
    <vt:lpwstr>Public Appointments - Internal - News Release - Re-appointment Template</vt:lpwstr>
  </property>
  <property fmtid="{D5CDD505-2E9C-101B-9397-08002B2CF9AE}" pid="5" name="Objective-Comment">
    <vt:lpwstr/>
  </property>
  <property fmtid="{D5CDD505-2E9C-101B-9397-08002B2CF9AE}" pid="6" name="Objective-CreationStamp">
    <vt:filetime>2016-09-21T14:36:22Z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2019-07-16T14:30:26Z</vt:filetime>
  </property>
  <property fmtid="{D5CDD505-2E9C-101B-9397-08002B2CF9AE}" pid="10" name="Objective-ModificationStamp">
    <vt:filetime>2019-07-16T14:30:26Z</vt:filetime>
  </property>
  <property fmtid="{D5CDD505-2E9C-101B-9397-08002B2CF9AE}" pid="11" name="Objective-Owner">
    <vt:lpwstr>Hay, Rachael R (U417627)</vt:lpwstr>
  </property>
  <property fmtid="{D5CDD505-2E9C-101B-9397-08002B2CF9AE}" pid="12"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3" name="Objective-Parent">
    <vt:lpwstr>Public Appointments Centre of Expertise (PACE): Templates 2013-2018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vA36023971</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