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12" w:type="pct"/>
        <w:tblInd w:w="-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022"/>
        <w:gridCol w:w="4376"/>
      </w:tblGrid>
      <w:tr w:rsidR="00FD1EDB" w:rsidRPr="00E51F4F" w:rsidTr="00FE7700">
        <w:trPr>
          <w:trHeight w:hRule="exact" w:val="833"/>
        </w:trPr>
        <w:tc>
          <w:tcPr>
            <w:tcW w:w="2672" w:type="pct"/>
            <w:shd w:val="clear" w:color="auto" w:fill="auto"/>
            <w:vAlign w:val="bottom"/>
          </w:tcPr>
          <w:p w:rsidR="00FD1EDB" w:rsidRPr="00E51F4F" w:rsidRDefault="00FD1EDB" w:rsidP="00FE7700">
            <w:pPr>
              <w:rPr>
                <w:rFonts w:ascii="Arial" w:hAnsi="Arial" w:cs="Arial"/>
                <w:b/>
                <w:color w:val="336699"/>
                <w:sz w:val="52"/>
                <w:szCs w:val="52"/>
              </w:rPr>
            </w:pPr>
            <w:r w:rsidRPr="00E51F4F">
              <w:rPr>
                <w:rFonts w:ascii="Arial" w:hAnsi="Arial" w:cs="Arial"/>
                <w:b/>
                <w:color w:val="336699"/>
                <w:sz w:val="52"/>
                <w:szCs w:val="52"/>
              </w:rPr>
              <w:t>News</w:t>
            </w:r>
          </w:p>
          <w:p w:rsidR="00FD1EDB" w:rsidRPr="00E51F4F" w:rsidRDefault="00FD1EDB" w:rsidP="00FE7700">
            <w:pPr>
              <w:rPr>
                <w:rFonts w:ascii="Arial" w:hAnsi="Arial" w:cs="Arial"/>
              </w:rPr>
            </w:pPr>
          </w:p>
          <w:p w:rsidR="00FD1EDB" w:rsidRPr="00E51F4F" w:rsidRDefault="00FD1EDB" w:rsidP="00FE770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exact"/>
              <w:rPr>
                <w:rFonts w:ascii="Arial" w:hAnsi="Arial" w:cs="Arial"/>
                <w:spacing w:val="-2"/>
                <w:sz w:val="19"/>
                <w:szCs w:val="19"/>
                <w:lang w:val="de-DE"/>
              </w:rPr>
            </w:pPr>
          </w:p>
        </w:tc>
        <w:tc>
          <w:tcPr>
            <w:tcW w:w="2328" w:type="pct"/>
            <w:shd w:val="clear" w:color="auto" w:fill="auto"/>
          </w:tcPr>
          <w:p w:rsidR="00FD1EDB" w:rsidRPr="00E51F4F" w:rsidRDefault="00FD1EDB" w:rsidP="00FE770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jc w:val="right"/>
              <w:rPr>
                <w:rFonts w:ascii="Arial" w:hAnsi="Arial" w:cs="Arial"/>
              </w:rPr>
            </w:pPr>
            <w:r>
              <w:rPr>
                <w:rFonts w:ascii="Scottish Government 2016" w:hAnsi="Scottish Government 2016"/>
                <w:color w:val="0065BD"/>
                <w:sz w:val="84"/>
                <w:szCs w:val="84"/>
              </w:rPr>
              <w:t></w:t>
            </w:r>
            <w:r>
              <w:rPr>
                <w:rFonts w:ascii="Scottish Government 2016" w:hAnsi="Scottish Government 2016"/>
                <w:color w:val="333E48"/>
                <w:sz w:val="84"/>
                <w:szCs w:val="84"/>
              </w:rPr>
              <w:t></w:t>
            </w:r>
            <w:r>
              <w:rPr>
                <w:rFonts w:ascii="Scottish Government 2016" w:hAnsi="Scottish Government 2016"/>
                <w:color w:val="8B8C93"/>
                <w:sz w:val="84"/>
                <w:szCs w:val="84"/>
              </w:rPr>
              <w:t></w:t>
            </w:r>
            <w:r>
              <w:rPr>
                <w:rFonts w:ascii="Scottish Government 2016" w:hAnsi="Scottish Government 2016"/>
                <w:color w:val="333E48"/>
                <w:sz w:val="84"/>
                <w:szCs w:val="84"/>
              </w:rPr>
              <w:t></w:t>
            </w:r>
          </w:p>
        </w:tc>
      </w:tr>
      <w:tr w:rsidR="00FD1EDB" w:rsidRPr="00E51F4F" w:rsidTr="00FE7700">
        <w:trPr>
          <w:trHeight w:hRule="exact" w:val="636"/>
        </w:trPr>
        <w:tc>
          <w:tcPr>
            <w:tcW w:w="2672" w:type="pct"/>
            <w:shd w:val="clear" w:color="auto" w:fill="auto"/>
          </w:tcPr>
          <w:p w:rsidR="00FD1EDB" w:rsidRPr="00E51F4F" w:rsidRDefault="00FD1EDB" w:rsidP="00FE7700">
            <w:pPr>
              <w:rPr>
                <w:rFonts w:ascii="Arial" w:hAnsi="Arial" w:cs="Arial"/>
              </w:rPr>
            </w:pPr>
          </w:p>
        </w:tc>
        <w:tc>
          <w:tcPr>
            <w:tcW w:w="2328" w:type="pct"/>
            <w:shd w:val="clear" w:color="auto" w:fill="auto"/>
          </w:tcPr>
          <w:p w:rsidR="00FD1EDB" w:rsidRPr="00E51F4F" w:rsidRDefault="00FD1EDB" w:rsidP="00FE7700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rPr>
                <w:rFonts w:ascii="Arial" w:hAnsi="Arial" w:cs="Arial"/>
              </w:rPr>
            </w:pPr>
          </w:p>
        </w:tc>
      </w:tr>
      <w:tr w:rsidR="00FD1EDB" w:rsidRPr="00E51F4F" w:rsidTr="00FE7700">
        <w:trPr>
          <w:trHeight w:hRule="exact" w:val="636"/>
        </w:trPr>
        <w:tc>
          <w:tcPr>
            <w:tcW w:w="2672" w:type="pct"/>
            <w:shd w:val="clear" w:color="auto" w:fill="auto"/>
          </w:tcPr>
          <w:p w:rsidR="00FD1EDB" w:rsidRPr="00E51F4F" w:rsidRDefault="00646FBD" w:rsidP="00FE7700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</w:t>
            </w:r>
            <w:r w:rsidR="00C120DF">
              <w:rPr>
                <w:rFonts w:ascii="Arial" w:hAnsi="Arial" w:cs="Arial"/>
              </w:rPr>
              <w:t xml:space="preserve">June </w:t>
            </w:r>
            <w:r w:rsidR="00C83545">
              <w:rPr>
                <w:rFonts w:ascii="Arial" w:hAnsi="Arial" w:cs="Arial"/>
              </w:rPr>
              <w:t>2021</w:t>
            </w:r>
          </w:p>
          <w:p w:rsidR="00FD1EDB" w:rsidRPr="00E51F4F" w:rsidRDefault="00FD1EDB" w:rsidP="00FE7700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328" w:type="pct"/>
            <w:shd w:val="clear" w:color="auto" w:fill="auto"/>
          </w:tcPr>
          <w:p w:rsidR="00FD1EDB" w:rsidRPr="00E51F4F" w:rsidRDefault="00FD1EDB" w:rsidP="00FE7700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jc w:val="left"/>
              <w:rPr>
                <w:rFonts w:ascii="Arial" w:hAnsi="Arial" w:cs="Arial"/>
              </w:rPr>
            </w:pPr>
          </w:p>
        </w:tc>
      </w:tr>
    </w:tbl>
    <w:p w:rsidR="00FD1EDB" w:rsidRPr="00F070A7" w:rsidRDefault="00C83545" w:rsidP="00FD1EDB">
      <w:pPr>
        <w:jc w:val="left"/>
        <w:rPr>
          <w:rFonts w:ascii="Arial" w:hAnsi="Arial" w:cs="Arial"/>
          <w:b/>
          <w:szCs w:val="24"/>
        </w:rPr>
      </w:pPr>
      <w:r w:rsidRPr="00F070A7">
        <w:rPr>
          <w:rFonts w:ascii="Arial" w:hAnsi="Arial" w:cs="Arial"/>
          <w:b/>
          <w:szCs w:val="24"/>
        </w:rPr>
        <w:t>C</w:t>
      </w:r>
      <w:r w:rsidR="00F070A7" w:rsidRPr="00F070A7">
        <w:rPr>
          <w:rFonts w:ascii="Arial" w:hAnsi="Arial" w:cs="Arial"/>
          <w:b/>
          <w:szCs w:val="24"/>
        </w:rPr>
        <w:t xml:space="preserve">HAIR </w:t>
      </w:r>
      <w:bookmarkStart w:id="0" w:name="_GoBack"/>
      <w:r w:rsidR="00F070A7" w:rsidRPr="00F070A7">
        <w:rPr>
          <w:rFonts w:ascii="Arial" w:hAnsi="Arial" w:cs="Arial"/>
          <w:b/>
          <w:szCs w:val="24"/>
        </w:rPr>
        <w:t xml:space="preserve">REAPPOINTED TO THE </w:t>
      </w:r>
      <w:bookmarkEnd w:id="0"/>
      <w:r w:rsidR="00F070A7" w:rsidRPr="00F070A7">
        <w:rPr>
          <w:rFonts w:ascii="Arial" w:hAnsi="Arial" w:cs="Arial"/>
          <w:b/>
          <w:szCs w:val="24"/>
        </w:rPr>
        <w:t>NATIONAL GALLERIES OF SCOTLAND BOARD</w:t>
      </w:r>
    </w:p>
    <w:p w:rsidR="00FD1EDB" w:rsidRPr="00C83545" w:rsidRDefault="00FD1EDB" w:rsidP="00FD1EDB">
      <w:pPr>
        <w:jc w:val="left"/>
        <w:rPr>
          <w:rFonts w:ascii="Arial" w:hAnsi="Arial" w:cs="Arial"/>
          <w:b/>
        </w:rPr>
      </w:pPr>
    </w:p>
    <w:p w:rsidR="00FD1EDB" w:rsidRPr="00BF4613" w:rsidRDefault="00FD1EDB" w:rsidP="00FD1EDB">
      <w:pPr>
        <w:jc w:val="left"/>
        <w:rPr>
          <w:rFonts w:ascii="Arial" w:hAnsi="Arial" w:cs="Arial"/>
          <w:szCs w:val="24"/>
        </w:rPr>
      </w:pPr>
      <w:r w:rsidRPr="00C83545">
        <w:rPr>
          <w:rFonts w:ascii="Arial" w:hAnsi="Arial" w:cs="Arial"/>
        </w:rPr>
        <w:t xml:space="preserve">The </w:t>
      </w:r>
      <w:r w:rsidR="00F070A7">
        <w:rPr>
          <w:rFonts w:ascii="Arial" w:hAnsi="Arial" w:cs="Arial"/>
        </w:rPr>
        <w:t>Minister for Culture, Europe</w:t>
      </w:r>
      <w:r w:rsidR="003E6410">
        <w:rPr>
          <w:rFonts w:ascii="Arial" w:hAnsi="Arial" w:cs="Arial"/>
        </w:rPr>
        <w:t xml:space="preserve"> and International Development, </w:t>
      </w:r>
      <w:r w:rsidR="00F070A7">
        <w:rPr>
          <w:rFonts w:ascii="Arial" w:hAnsi="Arial" w:cs="Arial"/>
        </w:rPr>
        <w:t xml:space="preserve">Jenny </w:t>
      </w:r>
      <w:proofErr w:type="spellStart"/>
      <w:r w:rsidR="00F070A7">
        <w:rPr>
          <w:rFonts w:ascii="Arial" w:hAnsi="Arial" w:cs="Arial"/>
        </w:rPr>
        <w:t>Gilruth</w:t>
      </w:r>
      <w:proofErr w:type="spellEnd"/>
      <w:r w:rsidRPr="00C83545">
        <w:rPr>
          <w:rFonts w:ascii="Arial" w:hAnsi="Arial" w:cs="Arial"/>
        </w:rPr>
        <w:t xml:space="preserve"> </w:t>
      </w:r>
      <w:r w:rsidRPr="00C83545">
        <w:rPr>
          <w:rFonts w:ascii="Arial" w:hAnsi="Arial" w:cs="Arial"/>
          <w:szCs w:val="24"/>
        </w:rPr>
        <w:t xml:space="preserve">today announced the reappointment of </w:t>
      </w:r>
      <w:r w:rsidR="00C83545" w:rsidRPr="00C83545">
        <w:rPr>
          <w:rFonts w:ascii="Arial" w:hAnsi="Arial" w:cs="Arial"/>
          <w:szCs w:val="24"/>
        </w:rPr>
        <w:t>Benny Higgins</w:t>
      </w:r>
      <w:r w:rsidRPr="00C83545">
        <w:rPr>
          <w:rFonts w:ascii="Arial" w:hAnsi="Arial" w:cs="Arial"/>
          <w:szCs w:val="24"/>
        </w:rPr>
        <w:t xml:space="preserve"> as </w:t>
      </w:r>
      <w:r w:rsidR="00C83545" w:rsidRPr="00C83545">
        <w:rPr>
          <w:rFonts w:ascii="Arial" w:hAnsi="Arial" w:cs="Arial"/>
          <w:szCs w:val="24"/>
        </w:rPr>
        <w:t>Chair</w:t>
      </w:r>
      <w:r w:rsidRPr="00C83545">
        <w:rPr>
          <w:rFonts w:ascii="Arial" w:hAnsi="Arial" w:cs="Arial"/>
          <w:szCs w:val="24"/>
        </w:rPr>
        <w:t xml:space="preserve"> of the </w:t>
      </w:r>
      <w:r w:rsidR="00C83545" w:rsidRPr="00C83545">
        <w:rPr>
          <w:rFonts w:ascii="Arial" w:hAnsi="Arial" w:cs="Arial"/>
          <w:szCs w:val="24"/>
        </w:rPr>
        <w:t xml:space="preserve">National Galleries of Scotland </w:t>
      </w:r>
      <w:r w:rsidRPr="00C83545">
        <w:rPr>
          <w:rFonts w:ascii="Arial" w:hAnsi="Arial" w:cs="Arial"/>
          <w:szCs w:val="24"/>
        </w:rPr>
        <w:t>Board.</w:t>
      </w:r>
    </w:p>
    <w:p w:rsidR="00FD1EDB" w:rsidRPr="007E2B53" w:rsidRDefault="00FD1EDB" w:rsidP="00FD1EDB">
      <w:pPr>
        <w:jc w:val="left"/>
        <w:rPr>
          <w:rFonts w:ascii="Arial" w:hAnsi="Arial" w:cs="Arial"/>
        </w:rPr>
      </w:pPr>
    </w:p>
    <w:p w:rsidR="00FD1EDB" w:rsidRPr="00C83545" w:rsidRDefault="00C83545" w:rsidP="00FD1EDB">
      <w:pPr>
        <w:jc w:val="left"/>
        <w:rPr>
          <w:rFonts w:ascii="Arial" w:hAnsi="Arial" w:cs="Arial"/>
          <w:b/>
          <w:szCs w:val="24"/>
        </w:rPr>
      </w:pPr>
      <w:r w:rsidRPr="00C83545">
        <w:rPr>
          <w:rFonts w:ascii="Arial" w:hAnsi="Arial" w:cs="Arial"/>
          <w:b/>
          <w:szCs w:val="24"/>
        </w:rPr>
        <w:t>CHAIR</w:t>
      </w:r>
    </w:p>
    <w:p w:rsidR="00FD1EDB" w:rsidRPr="003C43E5" w:rsidRDefault="00FD1EDB" w:rsidP="00FD1EDB">
      <w:pPr>
        <w:jc w:val="left"/>
        <w:rPr>
          <w:rFonts w:ascii="Arial" w:hAnsi="Arial" w:cs="Arial"/>
          <w:szCs w:val="24"/>
          <w:highlight w:val="yellow"/>
        </w:rPr>
      </w:pPr>
    </w:p>
    <w:p w:rsidR="00C83545" w:rsidRPr="00C83545" w:rsidRDefault="00C83545" w:rsidP="00C83545">
      <w:pPr>
        <w:rPr>
          <w:sz w:val="32"/>
        </w:rPr>
      </w:pPr>
      <w:r w:rsidRPr="008F14B9">
        <w:rPr>
          <w:rFonts w:ascii="Arial" w:hAnsi="Arial" w:cs="Arial"/>
          <w:b/>
          <w:szCs w:val="24"/>
        </w:rPr>
        <w:t>Benny Higgins</w:t>
      </w:r>
      <w:r>
        <w:rPr>
          <w:rFonts w:ascii="Arial" w:hAnsi="Arial" w:cs="Arial"/>
          <w:szCs w:val="24"/>
        </w:rPr>
        <w:t xml:space="preserve"> </w:t>
      </w:r>
      <w:r w:rsidRPr="00C83545">
        <w:rPr>
          <w:rFonts w:ascii="Arial" w:hAnsi="Arial" w:cs="Arial"/>
          <w:szCs w:val="21"/>
          <w:shd w:val="clear" w:color="auto" w:fill="FFFFFF"/>
        </w:rPr>
        <w:t>began his career at Standard Life in 1983 where he joined as an actuarial student and went on to become a member of the Standard Life Group Executive Committee in 1996.</w:t>
      </w:r>
      <w:r w:rsidR="00260664">
        <w:rPr>
          <w:rFonts w:ascii="Arial" w:hAnsi="Arial" w:cs="Arial"/>
          <w:szCs w:val="21"/>
          <w:shd w:val="clear" w:color="auto" w:fill="FFFFFF"/>
        </w:rPr>
        <w:t xml:space="preserve"> </w:t>
      </w:r>
      <w:r w:rsidRPr="00C83545">
        <w:rPr>
          <w:rFonts w:ascii="Arial" w:hAnsi="Arial" w:cs="Arial"/>
          <w:szCs w:val="21"/>
          <w:shd w:val="clear" w:color="auto" w:fill="FFFFFF"/>
        </w:rPr>
        <w:t xml:space="preserve"> In 1997 he moved to </w:t>
      </w:r>
      <w:r w:rsidR="00260664">
        <w:rPr>
          <w:rFonts w:ascii="Arial" w:hAnsi="Arial" w:cs="Arial"/>
          <w:szCs w:val="21"/>
          <w:shd w:val="clear" w:color="auto" w:fill="FFFFFF"/>
        </w:rPr>
        <w:t xml:space="preserve">the Royal Bank of Scotland (RBS) </w:t>
      </w:r>
      <w:r w:rsidRPr="00C83545">
        <w:rPr>
          <w:rFonts w:ascii="Arial" w:hAnsi="Arial" w:cs="Arial"/>
          <w:szCs w:val="21"/>
          <w:shd w:val="clear" w:color="auto" w:fill="FFFFFF"/>
        </w:rPr>
        <w:t>to become Chief Executive of Retail Banking.</w:t>
      </w:r>
      <w:r w:rsidR="00260664">
        <w:rPr>
          <w:rFonts w:ascii="Arial" w:hAnsi="Arial" w:cs="Arial"/>
          <w:szCs w:val="21"/>
          <w:shd w:val="clear" w:color="auto" w:fill="FFFFFF"/>
        </w:rPr>
        <w:t xml:space="preserve"> </w:t>
      </w:r>
      <w:r w:rsidR="008F14B9">
        <w:rPr>
          <w:rFonts w:ascii="Arial" w:hAnsi="Arial" w:cs="Arial"/>
          <w:szCs w:val="21"/>
          <w:shd w:val="clear" w:color="auto" w:fill="FFFFFF"/>
        </w:rPr>
        <w:t xml:space="preserve"> </w:t>
      </w:r>
      <w:r w:rsidRPr="00C83545">
        <w:rPr>
          <w:rFonts w:ascii="Arial" w:hAnsi="Arial" w:cs="Arial"/>
          <w:szCs w:val="21"/>
          <w:shd w:val="clear" w:color="auto" w:fill="FFFFFF"/>
        </w:rPr>
        <w:t xml:space="preserve">He </w:t>
      </w:r>
      <w:r w:rsidR="00260664">
        <w:rPr>
          <w:rFonts w:ascii="Arial" w:hAnsi="Arial" w:cs="Arial"/>
          <w:szCs w:val="21"/>
          <w:shd w:val="clear" w:color="auto" w:fill="FFFFFF"/>
        </w:rPr>
        <w:t xml:space="preserve">remained with </w:t>
      </w:r>
      <w:r w:rsidRPr="00C83545">
        <w:rPr>
          <w:rFonts w:ascii="Arial" w:hAnsi="Arial" w:cs="Arial"/>
          <w:szCs w:val="21"/>
          <w:shd w:val="clear" w:color="auto" w:fill="FFFFFF"/>
        </w:rPr>
        <w:t xml:space="preserve">RBS until 2005, during which time he led the successful integration of NatWest Retail Banking </w:t>
      </w:r>
      <w:r w:rsidR="00260664">
        <w:rPr>
          <w:rFonts w:ascii="Arial" w:hAnsi="Arial" w:cs="Arial"/>
          <w:szCs w:val="21"/>
          <w:shd w:val="clear" w:color="auto" w:fill="FFFFFF"/>
        </w:rPr>
        <w:t>-</w:t>
      </w:r>
      <w:r w:rsidRPr="00C83545">
        <w:rPr>
          <w:rFonts w:ascii="Arial" w:hAnsi="Arial" w:cs="Arial"/>
          <w:szCs w:val="21"/>
          <w:shd w:val="clear" w:color="auto" w:fill="FFFFFF"/>
        </w:rPr>
        <w:t xml:space="preserve"> one of the </w:t>
      </w:r>
      <w:r w:rsidR="002F0F09" w:rsidRPr="00C83545">
        <w:rPr>
          <w:rFonts w:ascii="Arial" w:hAnsi="Arial" w:cs="Arial"/>
          <w:szCs w:val="21"/>
          <w:shd w:val="clear" w:color="auto" w:fill="FFFFFF"/>
        </w:rPr>
        <w:t>largest takeovers</w:t>
      </w:r>
      <w:r w:rsidRPr="00C83545">
        <w:rPr>
          <w:rFonts w:ascii="Arial" w:hAnsi="Arial" w:cs="Arial"/>
          <w:szCs w:val="21"/>
          <w:shd w:val="clear" w:color="auto" w:fill="FFFFFF"/>
        </w:rPr>
        <w:t xml:space="preserve"> ever undertaken in banking. </w:t>
      </w:r>
      <w:r w:rsidR="008F14B9">
        <w:rPr>
          <w:rFonts w:ascii="Arial" w:hAnsi="Arial" w:cs="Arial"/>
          <w:szCs w:val="21"/>
          <w:shd w:val="clear" w:color="auto" w:fill="FFFFFF"/>
        </w:rPr>
        <w:t xml:space="preserve"> </w:t>
      </w:r>
      <w:r w:rsidRPr="00C83545">
        <w:rPr>
          <w:rFonts w:ascii="Arial" w:hAnsi="Arial" w:cs="Arial"/>
          <w:szCs w:val="21"/>
          <w:shd w:val="clear" w:color="auto" w:fill="FFFFFF"/>
        </w:rPr>
        <w:t>He became Chief Executive, Retail HBOS in 2006 before joining Tesco Bank as Chief Executive in 2008, a position he held until February 2018.</w:t>
      </w:r>
      <w:r w:rsidR="00260664">
        <w:rPr>
          <w:rFonts w:ascii="Arial" w:hAnsi="Arial" w:cs="Arial"/>
          <w:szCs w:val="21"/>
          <w:shd w:val="clear" w:color="auto" w:fill="FFFFFF"/>
        </w:rPr>
        <w:t xml:space="preserve"> </w:t>
      </w:r>
      <w:r w:rsidR="008F14B9">
        <w:rPr>
          <w:rFonts w:ascii="Arial" w:hAnsi="Arial" w:cs="Arial"/>
          <w:szCs w:val="21"/>
          <w:shd w:val="clear" w:color="auto" w:fill="FFFFFF"/>
        </w:rPr>
        <w:t xml:space="preserve"> </w:t>
      </w:r>
      <w:r w:rsidRPr="00C83545">
        <w:rPr>
          <w:rFonts w:ascii="Arial" w:hAnsi="Arial" w:cs="Arial"/>
          <w:szCs w:val="21"/>
          <w:shd w:val="clear" w:color="auto" w:fill="FFFFFF"/>
        </w:rPr>
        <w:t>In September 2017 Benny was asked by the Scottish Government to develop an implementation plan for the creation of a Sco</w:t>
      </w:r>
      <w:r w:rsidR="008F14B9">
        <w:rPr>
          <w:rFonts w:ascii="Arial" w:hAnsi="Arial" w:cs="Arial"/>
          <w:szCs w:val="21"/>
          <w:shd w:val="clear" w:color="auto" w:fill="FFFFFF"/>
        </w:rPr>
        <w:t xml:space="preserve">ttish National Investment Bank. </w:t>
      </w:r>
      <w:r w:rsidRPr="00C83545">
        <w:rPr>
          <w:rFonts w:ascii="Arial" w:hAnsi="Arial" w:cs="Arial"/>
          <w:szCs w:val="21"/>
          <w:shd w:val="clear" w:color="auto" w:fill="FFFFFF"/>
        </w:rPr>
        <w:t xml:space="preserve"> Subsequently he was appointed as Strategic Adviser to the First Minister on the building of the Scottish </w:t>
      </w:r>
      <w:r w:rsidR="00260664">
        <w:rPr>
          <w:rFonts w:ascii="Arial" w:hAnsi="Arial" w:cs="Arial"/>
          <w:szCs w:val="21"/>
          <w:shd w:val="clear" w:color="auto" w:fill="FFFFFF"/>
        </w:rPr>
        <w:t>N</w:t>
      </w:r>
      <w:r w:rsidRPr="00C83545">
        <w:rPr>
          <w:rFonts w:ascii="Arial" w:hAnsi="Arial" w:cs="Arial"/>
          <w:szCs w:val="21"/>
          <w:shd w:val="clear" w:color="auto" w:fill="FFFFFF"/>
        </w:rPr>
        <w:t>ational Investment Bank and Chair of Scottish Government’s Advisory Group on Economic Recovery post COVID</w:t>
      </w:r>
      <w:r w:rsidR="006D175C">
        <w:rPr>
          <w:rFonts w:ascii="Arial" w:hAnsi="Arial" w:cs="Arial"/>
          <w:szCs w:val="21"/>
          <w:shd w:val="clear" w:color="auto" w:fill="FFFFFF"/>
        </w:rPr>
        <w:t>-</w:t>
      </w:r>
      <w:r w:rsidRPr="00C83545">
        <w:rPr>
          <w:rFonts w:ascii="Arial" w:hAnsi="Arial" w:cs="Arial"/>
          <w:szCs w:val="21"/>
          <w:shd w:val="clear" w:color="auto" w:fill="FFFFFF"/>
        </w:rPr>
        <w:t>19.</w:t>
      </w:r>
    </w:p>
    <w:p w:rsidR="00C83545" w:rsidRPr="00C83545" w:rsidRDefault="00C83545" w:rsidP="00C83545">
      <w:pPr>
        <w:rPr>
          <w:sz w:val="32"/>
        </w:rPr>
      </w:pPr>
    </w:p>
    <w:p w:rsidR="00C83545" w:rsidRPr="00C83545" w:rsidRDefault="00C83545" w:rsidP="00C83545">
      <w:pPr>
        <w:rPr>
          <w:sz w:val="32"/>
        </w:rPr>
      </w:pPr>
      <w:r w:rsidRPr="00C83545">
        <w:rPr>
          <w:rFonts w:ascii="Arial" w:hAnsi="Arial" w:cs="Arial"/>
          <w:szCs w:val="21"/>
        </w:rPr>
        <w:t xml:space="preserve">Benny is Executive Chair of the Buccleuch Group and holds a number of Chairmanships including Sistema Scotland, </w:t>
      </w:r>
      <w:r w:rsidR="007E4468">
        <w:rPr>
          <w:rFonts w:ascii="Arial" w:hAnsi="Arial" w:cs="Arial"/>
          <w:szCs w:val="21"/>
        </w:rPr>
        <w:t>Markerstudy</w:t>
      </w:r>
      <w:r w:rsidRPr="00C83545">
        <w:rPr>
          <w:rFonts w:ascii="Arial" w:hAnsi="Arial" w:cs="Arial"/>
          <w:szCs w:val="21"/>
        </w:rPr>
        <w:t xml:space="preserve"> and The Fine Art Society (London &amp; Edinburgh).</w:t>
      </w:r>
      <w:r w:rsidR="00260664">
        <w:rPr>
          <w:rFonts w:ascii="Arial" w:hAnsi="Arial" w:cs="Arial"/>
          <w:szCs w:val="21"/>
        </w:rPr>
        <w:t xml:space="preserve">  </w:t>
      </w:r>
      <w:r w:rsidRPr="00C83545">
        <w:rPr>
          <w:rFonts w:ascii="Arial" w:hAnsi="Arial" w:cs="Arial"/>
          <w:szCs w:val="21"/>
          <w:shd w:val="clear" w:color="auto" w:fill="FFFFFF"/>
        </w:rPr>
        <w:t xml:space="preserve">He is a Fellow of the Faculty of Actuaries, a Fellow of the Chartered Institute of Bankers in Scotland, and a Fellow of </w:t>
      </w:r>
      <w:r w:rsidR="008F14B9">
        <w:rPr>
          <w:rFonts w:ascii="Arial" w:hAnsi="Arial" w:cs="Arial"/>
          <w:szCs w:val="21"/>
          <w:shd w:val="clear" w:color="auto" w:fill="FFFFFF"/>
        </w:rPr>
        <w:t xml:space="preserve">the Royal Society of Edinburgh. </w:t>
      </w:r>
      <w:r w:rsidRPr="00C83545">
        <w:rPr>
          <w:rFonts w:ascii="Arial" w:hAnsi="Arial" w:cs="Arial"/>
          <w:szCs w:val="21"/>
          <w:shd w:val="clear" w:color="auto" w:fill="FFFFFF"/>
        </w:rPr>
        <w:t xml:space="preserve"> He is an Honorary Professor at the University of Glasgow, Honorary Professor at Edinburgh University, Visiting Professor at Strathclyde University, Honorary Professor at Edinburgh Business School, Heriot-Watt University, Doctor of University, University of Glasgow and University of Glasgow, Court member of Finance Committee.</w:t>
      </w:r>
    </w:p>
    <w:p w:rsidR="00FD1EDB" w:rsidRDefault="00FD1EDB" w:rsidP="00FD1EDB">
      <w:pPr>
        <w:jc w:val="left"/>
        <w:rPr>
          <w:rFonts w:ascii="Arial" w:hAnsi="Arial" w:cs="Arial"/>
          <w:szCs w:val="24"/>
        </w:rPr>
      </w:pPr>
    </w:p>
    <w:p w:rsidR="00FD1EDB" w:rsidRDefault="00FD1EDB" w:rsidP="00FD1EDB">
      <w:pPr>
        <w:jc w:val="left"/>
        <w:rPr>
          <w:rFonts w:ascii="Arial" w:hAnsi="Arial" w:cs="Arial"/>
          <w:szCs w:val="24"/>
        </w:rPr>
      </w:pPr>
    </w:p>
    <w:p w:rsidR="00FD1EDB" w:rsidRDefault="00FD1EDB" w:rsidP="00FD1EDB">
      <w:pPr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RE</w:t>
      </w:r>
      <w:r w:rsidRPr="003C43E5">
        <w:rPr>
          <w:rFonts w:ascii="Arial" w:hAnsi="Arial" w:cs="Arial"/>
          <w:b/>
          <w:szCs w:val="24"/>
        </w:rPr>
        <w:t>APPOINTMENT</w:t>
      </w:r>
    </w:p>
    <w:p w:rsidR="00FD1EDB" w:rsidRPr="003C43E5" w:rsidRDefault="00FD1EDB" w:rsidP="00FD1EDB">
      <w:pPr>
        <w:jc w:val="left"/>
        <w:rPr>
          <w:rFonts w:ascii="Arial" w:hAnsi="Arial" w:cs="Arial"/>
          <w:szCs w:val="24"/>
        </w:rPr>
      </w:pPr>
    </w:p>
    <w:p w:rsidR="00FD1EDB" w:rsidRDefault="00FD1EDB" w:rsidP="00FD1EDB">
      <w:pPr>
        <w:tabs>
          <w:tab w:val="clear" w:pos="9000"/>
          <w:tab w:val="right" w:pos="10080"/>
        </w:tabs>
        <w:jc w:val="left"/>
        <w:rPr>
          <w:rFonts w:ascii="Arial" w:hAnsi="Arial" w:cs="Arial"/>
        </w:rPr>
      </w:pPr>
      <w:r w:rsidRPr="00E51F4F">
        <w:rPr>
          <w:rFonts w:ascii="Arial" w:hAnsi="Arial" w:cs="Arial"/>
        </w:rPr>
        <w:t xml:space="preserve">This </w:t>
      </w:r>
      <w:r>
        <w:rPr>
          <w:rFonts w:ascii="Arial" w:hAnsi="Arial" w:cs="Arial"/>
        </w:rPr>
        <w:t>re</w:t>
      </w:r>
      <w:r w:rsidRPr="00E51F4F">
        <w:rPr>
          <w:rFonts w:ascii="Arial" w:hAnsi="Arial" w:cs="Arial"/>
        </w:rPr>
        <w:t xml:space="preserve">appointment will be for </w:t>
      </w:r>
      <w:r w:rsidR="00C83545">
        <w:rPr>
          <w:rFonts w:ascii="Arial" w:hAnsi="Arial" w:cs="Arial"/>
        </w:rPr>
        <w:t>four</w:t>
      </w:r>
      <w:r w:rsidRPr="00E51F4F">
        <w:rPr>
          <w:rFonts w:ascii="Arial" w:hAnsi="Arial" w:cs="Arial"/>
        </w:rPr>
        <w:t xml:space="preserve"> years and will run from </w:t>
      </w:r>
      <w:r w:rsidR="00C83545">
        <w:rPr>
          <w:rFonts w:ascii="Arial" w:hAnsi="Arial" w:cs="Arial"/>
        </w:rPr>
        <w:t>1 July 2021</w:t>
      </w:r>
      <w:r w:rsidRPr="00E51F4F">
        <w:rPr>
          <w:rFonts w:ascii="Arial" w:hAnsi="Arial" w:cs="Arial"/>
        </w:rPr>
        <w:t xml:space="preserve"> to </w:t>
      </w:r>
      <w:r w:rsidR="00C83545">
        <w:rPr>
          <w:rFonts w:ascii="Arial" w:hAnsi="Arial" w:cs="Arial"/>
        </w:rPr>
        <w:t>30 June 2025</w:t>
      </w:r>
      <w:r w:rsidRPr="00E51F4F">
        <w:rPr>
          <w:rFonts w:ascii="Arial" w:hAnsi="Arial" w:cs="Arial"/>
        </w:rPr>
        <w:t>.</w:t>
      </w:r>
    </w:p>
    <w:p w:rsidR="00FD1EDB" w:rsidRPr="00E51F4F" w:rsidRDefault="00FD1EDB" w:rsidP="00FD1EDB">
      <w:pPr>
        <w:tabs>
          <w:tab w:val="clear" w:pos="9000"/>
          <w:tab w:val="right" w:pos="10080"/>
        </w:tabs>
        <w:jc w:val="left"/>
        <w:rPr>
          <w:rFonts w:ascii="Arial" w:hAnsi="Arial" w:cs="Arial"/>
        </w:rPr>
      </w:pPr>
    </w:p>
    <w:p w:rsidR="00FD1EDB" w:rsidRDefault="00FD1EDB" w:rsidP="00FD1ED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jc w:val="left"/>
        <w:rPr>
          <w:rFonts w:ascii="Arial" w:hAnsi="Arial" w:cs="Arial"/>
          <w:szCs w:val="24"/>
          <w:lang w:val="en"/>
        </w:rPr>
      </w:pPr>
      <w:r w:rsidRPr="00E51F4F">
        <w:rPr>
          <w:rFonts w:ascii="Arial" w:hAnsi="Arial" w:cs="Arial"/>
        </w:rPr>
        <w:t xml:space="preserve">This </w:t>
      </w:r>
      <w:r>
        <w:rPr>
          <w:rFonts w:ascii="Arial" w:hAnsi="Arial" w:cs="Arial"/>
        </w:rPr>
        <w:t>re</w:t>
      </w:r>
      <w:r w:rsidRPr="001D3F17">
        <w:rPr>
          <w:rFonts w:ascii="Arial" w:hAnsi="Arial" w:cs="Arial"/>
        </w:rPr>
        <w:t>appointment is</w:t>
      </w:r>
      <w:r w:rsidRPr="00E51F4F">
        <w:rPr>
          <w:rFonts w:ascii="Arial" w:hAnsi="Arial" w:cs="Arial"/>
        </w:rPr>
        <w:t xml:space="preserve"> regulated by the </w:t>
      </w:r>
      <w:r w:rsidR="00D80F59">
        <w:rPr>
          <w:rStyle w:val="Strong"/>
          <w:rFonts w:ascii="Arial" w:hAnsi="Arial" w:cs="Arial"/>
          <w:b w:val="0"/>
          <w:szCs w:val="24"/>
          <w:lang w:val="en"/>
        </w:rPr>
        <w:t>Ethical Standards Commissioner.</w:t>
      </w:r>
    </w:p>
    <w:p w:rsidR="00FD1EDB" w:rsidRDefault="00FD1EDB" w:rsidP="00FD1ED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jc w:val="left"/>
        <w:rPr>
          <w:rFonts w:ascii="Arial" w:hAnsi="Arial" w:cs="Arial"/>
          <w:szCs w:val="24"/>
          <w:lang w:val="en"/>
        </w:rPr>
      </w:pPr>
    </w:p>
    <w:p w:rsidR="00F070A7" w:rsidRDefault="00F070A7" w:rsidP="00FD1ED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jc w:val="left"/>
        <w:rPr>
          <w:rFonts w:ascii="Arial" w:hAnsi="Arial" w:cs="Arial"/>
          <w:szCs w:val="24"/>
          <w:lang w:val="en"/>
        </w:rPr>
      </w:pPr>
    </w:p>
    <w:p w:rsidR="00F070A7" w:rsidRDefault="00F070A7" w:rsidP="00FD1ED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jc w:val="left"/>
        <w:rPr>
          <w:rFonts w:ascii="Arial" w:hAnsi="Arial" w:cs="Arial"/>
          <w:szCs w:val="24"/>
          <w:lang w:val="en"/>
        </w:rPr>
      </w:pPr>
    </w:p>
    <w:p w:rsidR="00F070A7" w:rsidRDefault="00F070A7" w:rsidP="00FD1ED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jc w:val="left"/>
        <w:rPr>
          <w:rFonts w:ascii="Arial" w:hAnsi="Arial" w:cs="Arial"/>
          <w:szCs w:val="24"/>
          <w:lang w:val="en"/>
        </w:rPr>
      </w:pPr>
    </w:p>
    <w:p w:rsidR="00FD1EDB" w:rsidRPr="003C43E5" w:rsidRDefault="00FD1EDB" w:rsidP="00FD1ED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jc w:val="left"/>
        <w:rPr>
          <w:rFonts w:ascii="Arial" w:hAnsi="Arial" w:cs="Arial"/>
          <w:b/>
        </w:rPr>
      </w:pPr>
      <w:r w:rsidRPr="003C43E5">
        <w:rPr>
          <w:rFonts w:ascii="Arial" w:hAnsi="Arial" w:cs="Arial"/>
          <w:b/>
          <w:szCs w:val="24"/>
          <w:lang w:val="en"/>
        </w:rPr>
        <w:lastRenderedPageBreak/>
        <w:t>REMUNERATION</w:t>
      </w:r>
    </w:p>
    <w:p w:rsidR="00FD1EDB" w:rsidRPr="00E51F4F" w:rsidRDefault="00FD1EDB" w:rsidP="00FD1EDB">
      <w:pPr>
        <w:tabs>
          <w:tab w:val="clear" w:pos="9000"/>
          <w:tab w:val="right" w:pos="10080"/>
        </w:tabs>
        <w:jc w:val="left"/>
        <w:rPr>
          <w:rFonts w:ascii="Arial" w:hAnsi="Arial" w:cs="Arial"/>
        </w:rPr>
      </w:pPr>
    </w:p>
    <w:p w:rsidR="00FD1EDB" w:rsidRDefault="00FD1EDB" w:rsidP="00FD1EDB">
      <w:pPr>
        <w:tabs>
          <w:tab w:val="clear" w:pos="9000"/>
          <w:tab w:val="right" w:pos="10080"/>
        </w:tabs>
        <w:jc w:val="left"/>
        <w:rPr>
          <w:rFonts w:ascii="Arial" w:hAnsi="Arial" w:cs="Arial"/>
        </w:rPr>
      </w:pPr>
      <w:r w:rsidRPr="00E51F4F">
        <w:rPr>
          <w:rFonts w:ascii="Arial" w:hAnsi="Arial" w:cs="Arial"/>
        </w:rPr>
        <w:t xml:space="preserve">This </w:t>
      </w:r>
      <w:r>
        <w:rPr>
          <w:rFonts w:ascii="Arial" w:hAnsi="Arial" w:cs="Arial"/>
        </w:rPr>
        <w:t>re</w:t>
      </w:r>
      <w:r w:rsidRPr="00E51F4F">
        <w:rPr>
          <w:rFonts w:ascii="Arial" w:hAnsi="Arial" w:cs="Arial"/>
        </w:rPr>
        <w:t xml:space="preserve">appointment </w:t>
      </w:r>
      <w:r w:rsidRPr="00C83545">
        <w:rPr>
          <w:rFonts w:ascii="Arial" w:hAnsi="Arial" w:cs="Arial"/>
        </w:rPr>
        <w:t xml:space="preserve">is part-time </w:t>
      </w:r>
      <w:r w:rsidR="00C83545" w:rsidRPr="00C83545">
        <w:rPr>
          <w:rFonts w:ascii="Arial" w:hAnsi="Arial" w:cs="Arial"/>
        </w:rPr>
        <w:t>for</w:t>
      </w:r>
      <w:r w:rsidR="00C83545">
        <w:rPr>
          <w:rFonts w:ascii="Arial" w:hAnsi="Arial" w:cs="Arial"/>
        </w:rPr>
        <w:t xml:space="preserve"> a time commitment of up to four days per month. Appointments to the National Galleries of Scotland Board are not remunerated. </w:t>
      </w:r>
    </w:p>
    <w:p w:rsidR="00F070A7" w:rsidRDefault="00F070A7" w:rsidP="00FD1EDB">
      <w:pPr>
        <w:tabs>
          <w:tab w:val="clear" w:pos="9000"/>
          <w:tab w:val="right" w:pos="10080"/>
        </w:tabs>
        <w:jc w:val="left"/>
        <w:rPr>
          <w:rFonts w:ascii="Arial" w:hAnsi="Arial" w:cs="Arial"/>
          <w:b/>
        </w:rPr>
      </w:pPr>
    </w:p>
    <w:p w:rsidR="00FD1EDB" w:rsidRPr="003C43E5" w:rsidRDefault="00FD1EDB" w:rsidP="00FD1EDB">
      <w:pPr>
        <w:tabs>
          <w:tab w:val="clear" w:pos="9000"/>
          <w:tab w:val="right" w:pos="10080"/>
        </w:tabs>
        <w:jc w:val="left"/>
        <w:rPr>
          <w:rFonts w:ascii="Arial" w:hAnsi="Arial" w:cs="Arial"/>
          <w:b/>
        </w:rPr>
      </w:pPr>
      <w:r w:rsidRPr="003C43E5">
        <w:rPr>
          <w:rFonts w:ascii="Arial" w:hAnsi="Arial" w:cs="Arial"/>
          <w:b/>
        </w:rPr>
        <w:t>OTHER MINISTERIAL APPOINTMENTS</w:t>
      </w:r>
    </w:p>
    <w:p w:rsidR="00FD1EDB" w:rsidRPr="00E51F4F" w:rsidRDefault="00FD1EDB" w:rsidP="00FD1EDB">
      <w:pPr>
        <w:tabs>
          <w:tab w:val="clear" w:pos="9000"/>
          <w:tab w:val="right" w:pos="10080"/>
        </w:tabs>
        <w:jc w:val="left"/>
        <w:rPr>
          <w:rFonts w:ascii="Arial" w:hAnsi="Arial" w:cs="Arial"/>
        </w:rPr>
      </w:pPr>
    </w:p>
    <w:p w:rsidR="00FD1EDB" w:rsidRDefault="00C83545" w:rsidP="00FD1ED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jc w:val="left"/>
        <w:rPr>
          <w:rFonts w:ascii="Arial" w:hAnsi="Arial" w:cs="Arial"/>
        </w:rPr>
      </w:pPr>
      <w:r w:rsidRPr="00C83545">
        <w:rPr>
          <w:rFonts w:ascii="Arial" w:hAnsi="Arial" w:cs="Arial"/>
        </w:rPr>
        <w:t>Benny Higgins</w:t>
      </w:r>
      <w:r w:rsidR="00FD1EDB" w:rsidRPr="00C83545">
        <w:rPr>
          <w:rFonts w:ascii="Arial" w:hAnsi="Arial" w:cs="Arial"/>
        </w:rPr>
        <w:t xml:space="preserve"> does not hold any other public appointments.</w:t>
      </w:r>
    </w:p>
    <w:p w:rsidR="00FD1EDB" w:rsidRDefault="00FD1EDB" w:rsidP="00FD1ED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jc w:val="left"/>
        <w:rPr>
          <w:rFonts w:ascii="Arial" w:hAnsi="Arial" w:cs="Arial"/>
        </w:rPr>
      </w:pPr>
    </w:p>
    <w:p w:rsidR="00FD1EDB" w:rsidRPr="00547650" w:rsidRDefault="00FD1EDB" w:rsidP="00FD1ED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jc w:val="left"/>
        <w:rPr>
          <w:rFonts w:ascii="Arial" w:hAnsi="Arial" w:cs="Arial"/>
          <w:b/>
        </w:rPr>
      </w:pPr>
      <w:r w:rsidRPr="00547650">
        <w:rPr>
          <w:rFonts w:ascii="Arial" w:hAnsi="Arial" w:cs="Arial"/>
          <w:b/>
        </w:rPr>
        <w:t xml:space="preserve">POLITICAL ACTIVITY </w:t>
      </w:r>
    </w:p>
    <w:p w:rsidR="00FD1EDB" w:rsidRDefault="00FD1EDB" w:rsidP="00FD1EDB">
      <w:pPr>
        <w:tabs>
          <w:tab w:val="clear" w:pos="9000"/>
          <w:tab w:val="right" w:pos="10080"/>
        </w:tabs>
        <w:jc w:val="left"/>
        <w:rPr>
          <w:rFonts w:ascii="Arial" w:hAnsi="Arial" w:cs="Arial"/>
        </w:rPr>
      </w:pPr>
    </w:p>
    <w:p w:rsidR="00FD1EDB" w:rsidRDefault="00FD1EDB" w:rsidP="00FD1EDB">
      <w:pPr>
        <w:tabs>
          <w:tab w:val="clear" w:pos="9000"/>
          <w:tab w:val="right" w:pos="10080"/>
        </w:tabs>
        <w:jc w:val="left"/>
        <w:rPr>
          <w:rFonts w:ascii="Arial" w:hAnsi="Arial" w:cs="Arial"/>
          <w:szCs w:val="24"/>
        </w:rPr>
      </w:pPr>
      <w:r w:rsidRPr="00BF4613">
        <w:rPr>
          <w:rFonts w:ascii="Arial" w:hAnsi="Arial" w:cs="Arial"/>
          <w:szCs w:val="24"/>
        </w:rPr>
        <w:t xml:space="preserve">All appointments are made on merit and political activity plays no part in the selection process.  However, in accordance with the original Nolan recommendations, there is a requirement for appointees’ political activity within the last five years (if there is any to be declared) to be made public.  </w:t>
      </w:r>
      <w:r>
        <w:rPr>
          <w:rFonts w:ascii="Arial" w:hAnsi="Arial" w:cs="Arial"/>
          <w:szCs w:val="24"/>
        </w:rPr>
        <w:t xml:space="preserve"> </w:t>
      </w:r>
    </w:p>
    <w:p w:rsidR="00FD1EDB" w:rsidRDefault="00FD1EDB" w:rsidP="00FD1EDB">
      <w:pPr>
        <w:tabs>
          <w:tab w:val="clear" w:pos="9000"/>
          <w:tab w:val="right" w:pos="10080"/>
        </w:tabs>
        <w:jc w:val="left"/>
        <w:rPr>
          <w:rFonts w:ascii="Arial" w:hAnsi="Arial" w:cs="Arial"/>
          <w:szCs w:val="24"/>
        </w:rPr>
      </w:pPr>
    </w:p>
    <w:p w:rsidR="00FD1EDB" w:rsidRDefault="00C83545" w:rsidP="00FD1EDB">
      <w:pPr>
        <w:tabs>
          <w:tab w:val="clear" w:pos="9000"/>
          <w:tab w:val="right" w:pos="10080"/>
        </w:tabs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Benny Higgins has had no political activity in the last five years. </w:t>
      </w:r>
    </w:p>
    <w:p w:rsidR="00FD1EDB" w:rsidRDefault="00FD1EDB" w:rsidP="00FD1EDB">
      <w:pPr>
        <w:tabs>
          <w:tab w:val="clear" w:pos="9000"/>
          <w:tab w:val="right" w:pos="10080"/>
        </w:tabs>
        <w:jc w:val="left"/>
        <w:rPr>
          <w:rFonts w:ascii="Arial" w:hAnsi="Arial" w:cs="Arial"/>
          <w:szCs w:val="24"/>
        </w:rPr>
      </w:pPr>
    </w:p>
    <w:p w:rsidR="008F14B9" w:rsidRDefault="008F14B9" w:rsidP="00FD1EDB">
      <w:pPr>
        <w:tabs>
          <w:tab w:val="clear" w:pos="9000"/>
          <w:tab w:val="right" w:pos="10080"/>
        </w:tabs>
        <w:jc w:val="left"/>
        <w:rPr>
          <w:rFonts w:ascii="Arial" w:hAnsi="Arial" w:cs="Arial"/>
          <w:szCs w:val="24"/>
        </w:rPr>
      </w:pPr>
    </w:p>
    <w:p w:rsidR="008F14B9" w:rsidRPr="00BF4613" w:rsidRDefault="008F14B9" w:rsidP="00FD1EDB">
      <w:pPr>
        <w:tabs>
          <w:tab w:val="clear" w:pos="9000"/>
          <w:tab w:val="right" w:pos="10080"/>
        </w:tabs>
        <w:jc w:val="left"/>
        <w:rPr>
          <w:rFonts w:ascii="Arial" w:hAnsi="Arial" w:cs="Arial"/>
          <w:szCs w:val="24"/>
        </w:rPr>
      </w:pPr>
    </w:p>
    <w:p w:rsidR="00FD1EDB" w:rsidRDefault="00FD1EDB" w:rsidP="00FD1EDB">
      <w:pPr>
        <w:tabs>
          <w:tab w:val="clear" w:pos="9000"/>
          <w:tab w:val="right" w:pos="10080"/>
        </w:tabs>
        <w:jc w:val="left"/>
        <w:rPr>
          <w:rFonts w:ascii="Arial" w:hAnsi="Arial" w:cs="Arial"/>
          <w:b/>
          <w:szCs w:val="24"/>
        </w:rPr>
      </w:pPr>
      <w:r w:rsidRPr="00547650">
        <w:rPr>
          <w:rFonts w:ascii="Arial" w:hAnsi="Arial" w:cs="Arial"/>
          <w:b/>
          <w:szCs w:val="24"/>
        </w:rPr>
        <w:t xml:space="preserve">BACKGROUND </w:t>
      </w:r>
    </w:p>
    <w:p w:rsidR="00FD1EDB" w:rsidRDefault="00FD1EDB" w:rsidP="00FD1EDB">
      <w:pPr>
        <w:tabs>
          <w:tab w:val="clear" w:pos="9000"/>
          <w:tab w:val="right" w:pos="10080"/>
        </w:tabs>
        <w:jc w:val="left"/>
        <w:rPr>
          <w:rFonts w:ascii="Arial" w:hAnsi="Arial" w:cs="Arial"/>
          <w:b/>
          <w:szCs w:val="24"/>
        </w:rPr>
      </w:pPr>
    </w:p>
    <w:p w:rsidR="005E18D9" w:rsidRPr="005961BF" w:rsidRDefault="005E18D9" w:rsidP="005E18D9">
      <w:pPr>
        <w:rPr>
          <w:rFonts w:ascii="Arial" w:hAnsi="Arial" w:cs="Arial"/>
          <w:b/>
          <w:color w:val="4472C4"/>
          <w:szCs w:val="24"/>
        </w:rPr>
      </w:pPr>
      <w:r w:rsidRPr="005961BF">
        <w:rPr>
          <w:rFonts w:ascii="Arial" w:hAnsi="Arial" w:cs="Arial"/>
          <w:b/>
          <w:color w:val="4472C4"/>
          <w:szCs w:val="24"/>
        </w:rPr>
        <w:t>The Organisation</w:t>
      </w:r>
    </w:p>
    <w:p w:rsidR="005E18D9" w:rsidRPr="005961BF" w:rsidRDefault="005E18D9" w:rsidP="005E18D9">
      <w:pPr>
        <w:rPr>
          <w:rFonts w:ascii="Arial" w:hAnsi="Arial" w:cs="Arial"/>
          <w:b/>
          <w:szCs w:val="24"/>
        </w:rPr>
      </w:pPr>
    </w:p>
    <w:p w:rsidR="008F14B9" w:rsidRDefault="008F14B9" w:rsidP="008F14B9">
      <w:pPr>
        <w:spacing w:line="240" w:lineRule="auto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NGS </w:t>
      </w:r>
      <w:r w:rsidRPr="005961BF">
        <w:rPr>
          <w:rFonts w:ascii="Arial" w:hAnsi="Arial" w:cs="Arial"/>
          <w:szCs w:val="24"/>
        </w:rPr>
        <w:t>fulfils a statutory role as one of the nation’s most significant cultural organisations.  It operates within the context of the Scottish Government’s national outcomes and strategic objectives, including public service reform.</w:t>
      </w:r>
    </w:p>
    <w:p w:rsidR="008F14B9" w:rsidRDefault="008F14B9" w:rsidP="008F14B9">
      <w:pPr>
        <w:spacing w:line="240" w:lineRule="auto"/>
        <w:contextualSpacing/>
        <w:rPr>
          <w:rFonts w:ascii="Arial" w:hAnsi="Arial" w:cs="Arial"/>
          <w:szCs w:val="24"/>
        </w:rPr>
      </w:pPr>
    </w:p>
    <w:p w:rsidR="008F14B9" w:rsidRPr="005961BF" w:rsidRDefault="008F14B9" w:rsidP="008F14B9">
      <w:pPr>
        <w:spacing w:line="240" w:lineRule="auto"/>
        <w:rPr>
          <w:rFonts w:ascii="Arial" w:hAnsi="Arial" w:cs="Arial"/>
          <w:szCs w:val="24"/>
        </w:rPr>
      </w:pPr>
      <w:r w:rsidRPr="005961BF">
        <w:rPr>
          <w:rFonts w:ascii="Arial" w:hAnsi="Arial" w:cs="Arial"/>
          <w:szCs w:val="24"/>
        </w:rPr>
        <w:t xml:space="preserve">NGS is a vibrant organisation, employing </w:t>
      </w:r>
      <w:r w:rsidRPr="007E4468">
        <w:rPr>
          <w:rFonts w:ascii="Arial" w:hAnsi="Arial" w:cs="Arial"/>
          <w:szCs w:val="24"/>
        </w:rPr>
        <w:t>around 3</w:t>
      </w:r>
      <w:r w:rsidR="007E4468" w:rsidRPr="007E4468">
        <w:rPr>
          <w:rFonts w:ascii="Arial" w:hAnsi="Arial" w:cs="Arial"/>
          <w:szCs w:val="24"/>
        </w:rPr>
        <w:t>90</w:t>
      </w:r>
      <w:r w:rsidRPr="007E4468">
        <w:rPr>
          <w:rFonts w:ascii="Arial" w:hAnsi="Arial" w:cs="Arial"/>
          <w:szCs w:val="24"/>
        </w:rPr>
        <w:t xml:space="preserve"> staff</w:t>
      </w:r>
      <w:r w:rsidRPr="005961BF">
        <w:rPr>
          <w:rFonts w:ascii="Arial" w:hAnsi="Arial" w:cs="Arial"/>
          <w:szCs w:val="24"/>
        </w:rPr>
        <w:t xml:space="preserve"> at its three Edinburgh sites.  Its mission is to care for, develop, research and display the national collection of Scottish and international art.  This includes a lively and innovative programme of activities, exhibitions, education and publications, which aim</w:t>
      </w:r>
      <w:r w:rsidR="002F0F09">
        <w:rPr>
          <w:rFonts w:ascii="Arial" w:hAnsi="Arial" w:cs="Arial"/>
          <w:szCs w:val="24"/>
        </w:rPr>
        <w:t>s</w:t>
      </w:r>
      <w:r w:rsidRPr="005961BF">
        <w:rPr>
          <w:rFonts w:ascii="Arial" w:hAnsi="Arial" w:cs="Arial"/>
          <w:szCs w:val="24"/>
        </w:rPr>
        <w:t xml:space="preserve"> to engage, inform and inspire the broadest possible public.</w:t>
      </w:r>
    </w:p>
    <w:p w:rsidR="008F14B9" w:rsidRDefault="008F14B9" w:rsidP="008F14B9">
      <w:pPr>
        <w:spacing w:line="240" w:lineRule="auto"/>
        <w:contextualSpacing/>
        <w:rPr>
          <w:rFonts w:ascii="Arial" w:hAnsi="Arial" w:cs="Arial"/>
          <w:szCs w:val="24"/>
        </w:rPr>
      </w:pPr>
    </w:p>
    <w:p w:rsidR="008F14B9" w:rsidRDefault="005E18D9" w:rsidP="005E18D9">
      <w:pPr>
        <w:spacing w:line="240" w:lineRule="auto"/>
        <w:contextualSpacing/>
        <w:rPr>
          <w:rFonts w:ascii="Arial" w:hAnsi="Arial" w:cs="Arial"/>
          <w:szCs w:val="24"/>
          <w:lang w:val="en-US"/>
        </w:rPr>
      </w:pPr>
      <w:r w:rsidRPr="005961BF">
        <w:rPr>
          <w:rFonts w:ascii="Arial" w:hAnsi="Arial" w:cs="Arial"/>
          <w:szCs w:val="24"/>
        </w:rPr>
        <w:t xml:space="preserve">Today, NGS’s mission is based on the drive to make the greatest art available, free of charge, to a wide national and international public.  </w:t>
      </w:r>
      <w:r w:rsidRPr="007E4468">
        <w:rPr>
          <w:rFonts w:ascii="Arial" w:hAnsi="Arial" w:cs="Arial"/>
          <w:szCs w:val="24"/>
        </w:rPr>
        <w:t xml:space="preserve">NGS </w:t>
      </w:r>
      <w:r w:rsidRPr="007E4468">
        <w:rPr>
          <w:rFonts w:ascii="Arial" w:hAnsi="Arial" w:cs="Arial"/>
          <w:szCs w:val="24"/>
          <w:lang w:val="en-US"/>
        </w:rPr>
        <w:t xml:space="preserve">is </w:t>
      </w:r>
      <w:r w:rsidRPr="007E4468">
        <w:rPr>
          <w:rFonts w:ascii="Arial" w:hAnsi="Arial" w:cs="Arial"/>
          <w:szCs w:val="24"/>
        </w:rPr>
        <w:t>o</w:t>
      </w:r>
      <w:r w:rsidRPr="007E4468">
        <w:rPr>
          <w:rFonts w:ascii="Arial" w:hAnsi="Arial" w:cs="Arial"/>
          <w:szCs w:val="24"/>
          <w:lang w:val="en-US"/>
        </w:rPr>
        <w:t>ne of Scotland’s most popular cultural destinations, rank</w:t>
      </w:r>
      <w:r w:rsidR="00F070A7" w:rsidRPr="007E4468">
        <w:rPr>
          <w:rFonts w:ascii="Arial" w:hAnsi="Arial" w:cs="Arial"/>
          <w:szCs w:val="24"/>
          <w:lang w:val="en-US"/>
        </w:rPr>
        <w:t xml:space="preserve">ing </w:t>
      </w:r>
      <w:r w:rsidRPr="007E4468">
        <w:rPr>
          <w:rFonts w:ascii="Arial" w:hAnsi="Arial" w:cs="Arial"/>
          <w:szCs w:val="24"/>
          <w:lang w:val="en-US"/>
        </w:rPr>
        <w:t>within the top thirty most visited museums anywhere in the world.</w:t>
      </w:r>
      <w:r w:rsidRPr="005961BF">
        <w:rPr>
          <w:rFonts w:ascii="Arial" w:hAnsi="Arial" w:cs="Arial"/>
          <w:szCs w:val="24"/>
          <w:lang w:val="en-US"/>
        </w:rPr>
        <w:t xml:space="preserve">  </w:t>
      </w:r>
    </w:p>
    <w:p w:rsidR="008F14B9" w:rsidRDefault="008F14B9" w:rsidP="005E18D9">
      <w:pPr>
        <w:spacing w:line="240" w:lineRule="auto"/>
        <w:contextualSpacing/>
        <w:rPr>
          <w:rFonts w:ascii="Arial" w:hAnsi="Arial" w:cs="Arial"/>
          <w:szCs w:val="24"/>
          <w:lang w:val="en-US"/>
        </w:rPr>
      </w:pPr>
    </w:p>
    <w:p w:rsidR="005E18D9" w:rsidRDefault="005E18D9" w:rsidP="005E18D9">
      <w:pPr>
        <w:spacing w:line="240" w:lineRule="auto"/>
        <w:contextualSpacing/>
        <w:rPr>
          <w:rFonts w:ascii="Arial" w:hAnsi="Arial" w:cs="Arial"/>
          <w:szCs w:val="24"/>
        </w:rPr>
      </w:pPr>
      <w:r w:rsidRPr="005961BF">
        <w:rPr>
          <w:rFonts w:ascii="Arial" w:hAnsi="Arial" w:cs="Arial"/>
          <w:szCs w:val="24"/>
        </w:rPr>
        <w:t>Core funded by the Scottish Government, like all public bodies, it operate</w:t>
      </w:r>
      <w:r w:rsidR="008F14B9">
        <w:rPr>
          <w:rFonts w:ascii="Arial" w:hAnsi="Arial" w:cs="Arial"/>
          <w:szCs w:val="24"/>
        </w:rPr>
        <w:t>s</w:t>
      </w:r>
      <w:r w:rsidRPr="005961BF">
        <w:rPr>
          <w:rFonts w:ascii="Arial" w:hAnsi="Arial" w:cs="Arial"/>
          <w:szCs w:val="24"/>
        </w:rPr>
        <w:t xml:space="preserve"> within a challenging financial climate and must make the most of opportunities to collaborate with other key national and international institutions from a range of sectors and to generate income from a range of sources.  </w:t>
      </w:r>
    </w:p>
    <w:p w:rsidR="008F14B9" w:rsidRPr="005961BF" w:rsidRDefault="008F14B9" w:rsidP="005E18D9">
      <w:pPr>
        <w:spacing w:line="240" w:lineRule="auto"/>
        <w:contextualSpacing/>
        <w:rPr>
          <w:rFonts w:ascii="Arial" w:hAnsi="Arial" w:cs="Arial"/>
          <w:szCs w:val="24"/>
        </w:rPr>
      </w:pPr>
    </w:p>
    <w:p w:rsidR="005E18D9" w:rsidRPr="005961BF" w:rsidRDefault="005E18D9" w:rsidP="005E18D9">
      <w:pPr>
        <w:spacing w:line="240" w:lineRule="auto"/>
        <w:rPr>
          <w:rFonts w:ascii="Arial" w:hAnsi="Arial" w:cs="Arial"/>
          <w:szCs w:val="24"/>
        </w:rPr>
      </w:pPr>
      <w:r w:rsidRPr="005961BF">
        <w:rPr>
          <w:rFonts w:ascii="Arial" w:hAnsi="Arial" w:cs="Arial"/>
          <w:szCs w:val="24"/>
        </w:rPr>
        <w:t xml:space="preserve">The organisation is governed by a Board of Trustees which is accountable to the public through Ministers and the Scottish Parliament for the discharging of the functions defined in the </w:t>
      </w:r>
      <w:r w:rsidRPr="005961BF">
        <w:rPr>
          <w:rFonts w:ascii="Arial" w:hAnsi="Arial" w:cs="Arial"/>
          <w:b/>
          <w:szCs w:val="24"/>
        </w:rPr>
        <w:t>National Heritage (Scotland) Act 1906 (as amended in 1985)</w:t>
      </w:r>
      <w:r w:rsidRPr="005961BF">
        <w:rPr>
          <w:rFonts w:ascii="Arial" w:hAnsi="Arial" w:cs="Arial"/>
          <w:szCs w:val="24"/>
        </w:rPr>
        <w:t>.</w:t>
      </w:r>
      <w:hyperlink r:id="rId5" w:history="1">
        <w:r w:rsidRPr="005961BF">
          <w:rPr>
            <w:rStyle w:val="Hyperlink"/>
            <w:rFonts w:ascii="Arial" w:hAnsi="Arial" w:cs="Arial"/>
            <w:szCs w:val="24"/>
          </w:rPr>
          <w:t>http://origin-www.legislation.gov.uk/ukpga/1985/16/contents</w:t>
        </w:r>
      </w:hyperlink>
    </w:p>
    <w:p w:rsidR="005E18D9" w:rsidRPr="005961BF" w:rsidRDefault="005E18D9" w:rsidP="005E18D9">
      <w:pPr>
        <w:spacing w:line="240" w:lineRule="auto"/>
        <w:contextualSpacing/>
        <w:rPr>
          <w:rFonts w:ascii="Arial" w:hAnsi="Arial" w:cs="Arial"/>
          <w:szCs w:val="24"/>
        </w:rPr>
      </w:pPr>
    </w:p>
    <w:p w:rsidR="00F43C3F" w:rsidRDefault="005E18D9" w:rsidP="00F070A7">
      <w:pPr>
        <w:spacing w:line="240" w:lineRule="auto"/>
        <w:contextualSpacing/>
      </w:pPr>
      <w:r w:rsidRPr="005961BF">
        <w:rPr>
          <w:rFonts w:ascii="Arial" w:hAnsi="Arial" w:cs="Arial"/>
          <w:b/>
          <w:szCs w:val="24"/>
        </w:rPr>
        <w:t>Find out more</w:t>
      </w:r>
      <w:r w:rsidRPr="005961BF">
        <w:rPr>
          <w:rFonts w:ascii="Arial" w:hAnsi="Arial" w:cs="Arial"/>
          <w:szCs w:val="24"/>
        </w:rPr>
        <w:t xml:space="preserve"> about the </w:t>
      </w:r>
      <w:r w:rsidRPr="00DC19D4">
        <w:rPr>
          <w:rFonts w:ascii="Arial" w:hAnsi="Arial" w:cs="Arial"/>
          <w:b/>
          <w:szCs w:val="24"/>
        </w:rPr>
        <w:t>National Galleries</w:t>
      </w:r>
      <w:r w:rsidRPr="005961BF">
        <w:rPr>
          <w:rFonts w:ascii="Arial" w:hAnsi="Arial" w:cs="Arial"/>
          <w:szCs w:val="24"/>
        </w:rPr>
        <w:t xml:space="preserve"> at </w:t>
      </w:r>
      <w:hyperlink r:id="rId6" w:history="1">
        <w:r w:rsidRPr="005961BF">
          <w:rPr>
            <w:rStyle w:val="Hyperlink"/>
            <w:rFonts w:ascii="Arial" w:hAnsi="Arial" w:cs="Arial"/>
            <w:szCs w:val="24"/>
          </w:rPr>
          <w:t>https://www.nationalgalleries.org/</w:t>
        </w:r>
      </w:hyperlink>
    </w:p>
    <w:sectPr w:rsidR="00F43C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ottish Government 2016">
    <w:panose1 w:val="050B0102010101020202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EDB"/>
    <w:rsid w:val="001B068D"/>
    <w:rsid w:val="00260664"/>
    <w:rsid w:val="002F0F09"/>
    <w:rsid w:val="003E6410"/>
    <w:rsid w:val="00570C8C"/>
    <w:rsid w:val="005E18D9"/>
    <w:rsid w:val="00646FBD"/>
    <w:rsid w:val="006D175C"/>
    <w:rsid w:val="006D6AD8"/>
    <w:rsid w:val="007E4468"/>
    <w:rsid w:val="00801CEC"/>
    <w:rsid w:val="008F14B9"/>
    <w:rsid w:val="00B72991"/>
    <w:rsid w:val="00C120DF"/>
    <w:rsid w:val="00C83545"/>
    <w:rsid w:val="00D80F59"/>
    <w:rsid w:val="00F070A7"/>
    <w:rsid w:val="00F43C3F"/>
    <w:rsid w:val="00FD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2A0014-07A9-4352-9962-699C9B08F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ED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FD1ED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66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664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rsid w:val="005E18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0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nationalgalleries.org/" TargetMode="External"/><Relationship Id="rId5" Type="http://schemas.openxmlformats.org/officeDocument/2006/relationships/hyperlink" Target="http://origin-www.legislation.gov.uk/ukpga/1985/16/cont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A15450785</value>
    </field>
    <field name="Objective-Title">
      <value order="0">Public Appointments - Internal - News Release - Re-appointment Template</value>
    </field>
    <field name="Objective-Description">
      <value order="0"/>
    </field>
    <field name="Objective-CreationStamp">
      <value order="0">2016-09-21T13:35:16Z</value>
    </field>
    <field name="Objective-IsApproved">
      <value order="0">false</value>
    </field>
    <field name="Objective-IsPublished">
      <value order="0">true</value>
    </field>
    <field name="Objective-DatePublished">
      <value order="0">2019-07-16T13:30:26Z</value>
    </field>
    <field name="Objective-ModificationStamp">
      <value order="0">2019-07-16T13:30:26Z</value>
    </field>
    <field name="Objective-Owner">
      <value order="0">Hay, Rachael R (U417627)</value>
    </field>
    <field name="Objective-Path">
      <value order="0">Objective Global Folder:SG File Plan:Administration:Human resources:Public Appointments:Guidance and procedures: Public Appointments:Public Appointments Centre of Expertise (PACE): Templates 2013-2018</value>
    </field>
    <field name="Objective-Parent">
      <value order="0">Public Appointments Centre of Expertise (PACE): Templates 2013-2018</value>
    </field>
    <field name="Objective-State">
      <value order="0">Published</value>
    </field>
    <field name="Objective-VersionId">
      <value order="0">vA36023971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BUSPROC/3656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3820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U417627</dc:creator>
  <cp:lastModifiedBy>Ross K (Kayleigh)</cp:lastModifiedBy>
  <cp:revision>2</cp:revision>
  <dcterms:created xsi:type="dcterms:W3CDTF">2021-06-02T09:07:00Z</dcterms:created>
  <dcterms:modified xsi:type="dcterms:W3CDTF">2021-06-02T09:07:00Z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A15450785</vt:lpwstr>
  </property>
  <property fmtid="{D5CDD505-2E9C-101B-9397-08002B2CF9AE}" pid="4" name="Objective-Title">
    <vt:lpwstr>Public Appointments - Internal - News Release - Re-appointment Template</vt:lpwstr>
  </property>
  <property fmtid="{D5CDD505-2E9C-101B-9397-08002B2CF9AE}" pid="5" name="Objective-Comment">
    <vt:lpwstr/>
  </property>
  <property fmtid="{D5CDD505-2E9C-101B-9397-08002B2CF9AE}" pid="6" name="Objective-CreationStamp">
    <vt:filetime>2016-09-21T13:36:22Z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2019-07-16T13:30:26Z</vt:filetime>
  </property>
  <property fmtid="{D5CDD505-2E9C-101B-9397-08002B2CF9AE}" pid="10" name="Objective-ModificationStamp">
    <vt:filetime>2019-07-16T13:30:26Z</vt:filetime>
  </property>
  <property fmtid="{D5CDD505-2E9C-101B-9397-08002B2CF9AE}" pid="11" name="Objective-Owner">
    <vt:lpwstr>Hay, Rachael R (U417627)</vt:lpwstr>
  </property>
  <property fmtid="{D5CDD505-2E9C-101B-9397-08002B2CF9AE}" pid="12" name="Objective-Path">
    <vt:lpwstr>Objective Global Folder:SG File Plan:Administration:Human resources:Public Appointments:Guidance and procedures: Public Appointments:Public Appointments Centre of Expertise (PACE): Templates 2013-2018:</vt:lpwstr>
  </property>
  <property fmtid="{D5CDD505-2E9C-101B-9397-08002B2CF9AE}" pid="13" name="Objective-Parent">
    <vt:lpwstr>Public Appointments Centre of Expertise (PACE): Templates 2013-2018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Date of Original [system]">
    <vt:lpwstr/>
  </property>
  <property fmtid="{D5CDD505-2E9C-101B-9397-08002B2CF9AE}" pid="22" name="Objective-Date Received [system]">
    <vt:lpwstr/>
  </property>
  <property fmtid="{D5CDD505-2E9C-101B-9397-08002B2CF9AE}" pid="23" name="Objective-SG Web Publication - Category [system]">
    <vt:lpwstr/>
  </property>
  <property fmtid="{D5CDD505-2E9C-101B-9397-08002B2CF9AE}" pid="24" name="Objective-SG Web Publication - Category 2 Classification [system]">
    <vt:lpwstr/>
  </property>
  <property fmtid="{D5CDD505-2E9C-101B-9397-08002B2CF9AE}" pid="25" name="Objective-Description">
    <vt:lpwstr/>
  </property>
  <property fmtid="{D5CDD505-2E9C-101B-9397-08002B2CF9AE}" pid="26" name="Objective-VersionId">
    <vt:lpwstr>vA36023971</vt:lpwstr>
  </property>
  <property fmtid="{D5CDD505-2E9C-101B-9397-08002B2CF9AE}" pid="27" name="Objective-Date of Original">
    <vt:lpwstr/>
  </property>
  <property fmtid="{D5CDD505-2E9C-101B-9397-08002B2CF9AE}" pid="28" name="Objective-Date Received">
    <vt:lpwstr/>
  </property>
  <property fmtid="{D5CDD505-2E9C-101B-9397-08002B2CF9AE}" pid="29" name="Objective-SG Web Publication - Category">
    <vt:lpwstr/>
  </property>
  <property fmtid="{D5CDD505-2E9C-101B-9397-08002B2CF9AE}" pid="30" name="Objective-SG Web Publication - Category 2 Classification">
    <vt:lpwstr/>
  </property>
  <property fmtid="{D5CDD505-2E9C-101B-9397-08002B2CF9AE}" pid="31" name="Objective-Connect Creator">
    <vt:lpwstr/>
  </property>
  <property fmtid="{D5CDD505-2E9C-101B-9397-08002B2CF9AE}" pid="32" name="Objective-Connect Creator [system]">
    <vt:lpwstr/>
  </property>
  <property fmtid="{D5CDD505-2E9C-101B-9397-08002B2CF9AE}" pid="33" name="Objective-Required Redaction">
    <vt:lpwstr/>
  </property>
</Properties>
</file>