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5C804" w14:textId="3C874404" w:rsidR="0072371C" w:rsidRPr="00110CC1" w:rsidRDefault="0072371C" w:rsidP="00462B1D">
      <w:pPr>
        <w:pStyle w:val="Heading1"/>
        <w:rPr>
          <w:rStyle w:val="Heading1Char"/>
          <w:b/>
          <w:sz w:val="28"/>
        </w:rPr>
      </w:pPr>
      <w:bookmarkStart w:id="0" w:name="_Toc89340867"/>
      <w:bookmarkStart w:id="1" w:name="_Toc454956369"/>
      <w:bookmarkStart w:id="2" w:name="_Toc452119741"/>
      <w:r w:rsidRPr="00110CC1">
        <w:rPr>
          <w:rStyle w:val="Heading1Char"/>
          <w:b/>
          <w:sz w:val="28"/>
        </w:rPr>
        <w:t>Respondent information form</w:t>
      </w:r>
      <w:bookmarkEnd w:id="0"/>
    </w:p>
    <w:bookmarkEnd w:id="1"/>
    <w:bookmarkEnd w:id="2"/>
    <w:p w14:paraId="1D870351" w14:textId="77777777" w:rsidR="0072371C" w:rsidRDefault="0072371C" w:rsidP="00462B1D">
      <w:pPr>
        <w:rPr>
          <w:rFonts w:cs="Arial"/>
          <w:szCs w:val="24"/>
        </w:rPr>
      </w:pPr>
    </w:p>
    <w:p w14:paraId="5F97074D" w14:textId="218FAAA2" w:rsidR="0072371C" w:rsidRDefault="0072371C" w:rsidP="00462B1D">
      <w:pPr>
        <w:rPr>
          <w:rFonts w:cs="Arial"/>
          <w:b/>
          <w:szCs w:val="24"/>
        </w:rPr>
      </w:pPr>
      <w:r>
        <w:rPr>
          <w:noProof/>
          <w:lang w:eastAsia="en-GB"/>
        </w:rPr>
        <w:drawing>
          <wp:anchor distT="0" distB="0" distL="114300" distR="114300" simplePos="0" relativeHeight="251654656" behindDoc="1" locked="0" layoutInCell="1" allowOverlap="1" wp14:anchorId="68EB255E" wp14:editId="4C0CC934">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pic:spPr>
                </pic:pic>
              </a:graphicData>
            </a:graphic>
            <wp14:sizeRelH relativeFrom="page">
              <wp14:pctWidth>0</wp14:pctWidth>
            </wp14:sizeRelH>
            <wp14:sizeRelV relativeFrom="page">
              <wp14:pctHeight>0</wp14:pctHeight>
            </wp14:sizeRelV>
          </wp:anchor>
        </w:drawing>
      </w:r>
      <w:bookmarkStart w:id="3" w:name="RespondentForm"/>
      <w:bookmarkStart w:id="4" w:name="_Toc454956374"/>
      <w:bookmarkStart w:id="5" w:name="_Toc452119776"/>
      <w:bookmarkEnd w:id="3"/>
    </w:p>
    <w:bookmarkEnd w:id="4"/>
    <w:bookmarkEnd w:id="5"/>
    <w:p w14:paraId="5A901B2E" w14:textId="65E596FD" w:rsidR="0072371C" w:rsidRDefault="00D6081B" w:rsidP="00462B1D">
      <w:pPr>
        <w:pStyle w:val="Heading1"/>
        <w:rPr>
          <w:rFonts w:ascii="Helvetica" w:hAnsi="Helvetica" w:cs="Helvetica"/>
          <w:szCs w:val="24"/>
        </w:rPr>
      </w:pPr>
      <w:r>
        <w:rPr>
          <w:rFonts w:ascii="Helvetica" w:hAnsi="Helvetica" w:cs="Helvetica"/>
          <w:szCs w:val="24"/>
        </w:rPr>
        <w:t>Public Sector Equality Duty in Scotland: Consultation paper</w:t>
      </w:r>
    </w:p>
    <w:p w14:paraId="18F7C599" w14:textId="77777777" w:rsidR="00D6081B" w:rsidRPr="00D6081B" w:rsidRDefault="00D6081B" w:rsidP="00D6081B"/>
    <w:p w14:paraId="656F8DD9" w14:textId="77777777" w:rsidR="0072371C" w:rsidRDefault="0072371C" w:rsidP="00462B1D">
      <w:pPr>
        <w:tabs>
          <w:tab w:val="right" w:pos="9907"/>
        </w:tabs>
        <w:rPr>
          <w:rFonts w:eastAsia="Calibri" w:cs="Cambria"/>
          <w:b/>
          <w:szCs w:val="24"/>
          <w:lang w:eastAsia="en-GB"/>
        </w:rPr>
      </w:pPr>
      <w:r>
        <w:rPr>
          <w:rFonts w:eastAsia="Calibri" w:cs="Cambria"/>
          <w:b/>
          <w:szCs w:val="24"/>
          <w:lang w:eastAsia="en-GB"/>
        </w:rPr>
        <w:t>RESPONDENT INFORMATION FORM</w:t>
      </w:r>
    </w:p>
    <w:p w14:paraId="03A1AB62" w14:textId="77777777" w:rsidR="0072371C" w:rsidRDefault="0072371C" w:rsidP="00462B1D">
      <w:pPr>
        <w:tabs>
          <w:tab w:val="right" w:pos="9907"/>
        </w:tabs>
        <w:rPr>
          <w:rFonts w:eastAsia="Calibri" w:cs="Cambria"/>
          <w:b/>
          <w:sz w:val="28"/>
          <w:szCs w:val="22"/>
          <w:lang w:eastAsia="en-GB"/>
        </w:rPr>
      </w:pPr>
    </w:p>
    <w:p w14:paraId="6C387124" w14:textId="77777777" w:rsidR="0072371C" w:rsidRDefault="0072371C" w:rsidP="00462B1D">
      <w:pPr>
        <w:tabs>
          <w:tab w:val="right" w:pos="9907"/>
        </w:tabs>
        <w:autoSpaceDE w:val="0"/>
        <w:autoSpaceDN w:val="0"/>
        <w:adjustRightInd w:val="0"/>
        <w:spacing w:after="200"/>
        <w:rPr>
          <w:rFonts w:eastAsia="Calibri" w:cs="Arial"/>
          <w:color w:val="000000"/>
          <w:szCs w:val="24"/>
          <w:lang w:eastAsia="en-GB"/>
        </w:rPr>
      </w:pPr>
      <w:r>
        <w:rPr>
          <w:rFonts w:eastAsia="Calibri" w:cs="Arial"/>
          <w:b/>
          <w:color w:val="000000"/>
          <w:szCs w:val="24"/>
          <w:lang w:eastAsia="en-GB"/>
        </w:rPr>
        <w:t>Please Note</w:t>
      </w:r>
      <w:r>
        <w:rPr>
          <w:rFonts w:eastAsia="Calibri" w:cs="Arial"/>
          <w:color w:val="000000"/>
          <w:szCs w:val="24"/>
          <w:lang w:eastAsia="en-GB"/>
        </w:rPr>
        <w:t xml:space="preserve"> this form </w:t>
      </w:r>
      <w:r>
        <w:rPr>
          <w:rFonts w:eastAsia="Calibri" w:cs="Arial"/>
          <w:b/>
          <w:bCs/>
          <w:color w:val="000000"/>
          <w:szCs w:val="24"/>
          <w:lang w:eastAsia="en-GB"/>
        </w:rPr>
        <w:t>must</w:t>
      </w:r>
      <w:r>
        <w:rPr>
          <w:rFonts w:eastAsia="Calibri" w:cs="Arial"/>
          <w:color w:val="000000"/>
          <w:szCs w:val="24"/>
          <w:lang w:eastAsia="en-GB"/>
        </w:rPr>
        <w:t xml:space="preserve"> be completed and returned with your response.</w:t>
      </w:r>
      <w:r>
        <w:rPr>
          <w:rFonts w:cs="Calibri"/>
          <w:color w:val="000000"/>
          <w:lang w:eastAsia="en-GB"/>
        </w:rPr>
        <w:br/>
      </w:r>
    </w:p>
    <w:p w14:paraId="4C59682A" w14:textId="5A4AC896" w:rsidR="0072371C" w:rsidRDefault="0072371C" w:rsidP="00462B1D">
      <w:pPr>
        <w:rPr>
          <w:rFonts w:cs="Arial"/>
          <w:szCs w:val="24"/>
          <w:lang w:eastAsia="en-GB"/>
        </w:rPr>
      </w:pPr>
      <w:r>
        <w:rPr>
          <w:rFonts w:cs="Arial"/>
          <w:szCs w:val="24"/>
          <w:lang w:eastAsia="en-GB"/>
        </w:rPr>
        <w:t xml:space="preserve">To find out how we handle your personal data, please see our </w:t>
      </w:r>
      <w:hyperlink r:id="rId10" w:history="1">
        <w:r w:rsidR="00AC0E54" w:rsidRPr="00AC0E54">
          <w:rPr>
            <w:rStyle w:val="Hyperlink"/>
            <w:rFonts w:cs="Arial"/>
            <w:szCs w:val="24"/>
            <w:lang w:eastAsia="en-GB"/>
          </w:rPr>
          <w:t xml:space="preserve">webpage on </w:t>
        </w:r>
        <w:r w:rsidRPr="00AC0E54">
          <w:rPr>
            <w:rStyle w:val="Hyperlink"/>
            <w:rFonts w:cs="Arial"/>
            <w:szCs w:val="24"/>
            <w:lang w:eastAsia="en-GB"/>
          </w:rPr>
          <w:t>privacy policy</w:t>
        </w:r>
      </w:hyperlink>
      <w:r w:rsidR="00AC0E54">
        <w:rPr>
          <w:rFonts w:cs="Arial"/>
          <w:szCs w:val="24"/>
          <w:lang w:eastAsia="en-GB"/>
        </w:rPr>
        <w:t>.</w:t>
      </w:r>
    </w:p>
    <w:p w14:paraId="1CFDF74A" w14:textId="77777777" w:rsidR="0072371C" w:rsidRDefault="0072371C" w:rsidP="00462B1D">
      <w:pPr>
        <w:tabs>
          <w:tab w:val="right" w:pos="9907"/>
        </w:tabs>
        <w:autoSpaceDE w:val="0"/>
        <w:autoSpaceDN w:val="0"/>
        <w:adjustRightInd w:val="0"/>
        <w:spacing w:after="200"/>
        <w:rPr>
          <w:rFonts w:eastAsia="Calibri" w:cs="Arial"/>
          <w:color w:val="000000"/>
          <w:szCs w:val="24"/>
          <w:lang w:eastAsia="en-GB"/>
        </w:rPr>
      </w:pPr>
    </w:p>
    <w:p w14:paraId="5604982A" w14:textId="77777777" w:rsidR="0072371C" w:rsidRDefault="0072371C" w:rsidP="00462B1D">
      <w:pPr>
        <w:tabs>
          <w:tab w:val="right" w:pos="9907"/>
        </w:tabs>
        <w:spacing w:after="200"/>
        <w:rPr>
          <w:rFonts w:eastAsia="Calibri" w:cs="Arial"/>
          <w:noProof/>
          <w:sz w:val="22"/>
          <w:szCs w:val="144"/>
          <w:lang w:eastAsia="en-GB"/>
        </w:rPr>
      </w:pPr>
      <w:r>
        <w:rPr>
          <w:rFonts w:eastAsia="Calibri"/>
          <w:sz w:val="22"/>
          <w:szCs w:val="22"/>
          <w:lang w:eastAsia="en-GB"/>
        </w:rPr>
        <w:t xml:space="preserve">Are you responding as an individual or an organisation? </w:t>
      </w:r>
      <w:r>
        <w:rPr>
          <w:rFonts w:eastAsia="Calibri" w:cs="Arial"/>
          <w:noProof/>
          <w:sz w:val="22"/>
          <w:szCs w:val="144"/>
          <w:lang w:eastAsia="en-GB"/>
        </w:rPr>
        <w:t xml:space="preserve"> </w:t>
      </w:r>
    </w:p>
    <w:p w14:paraId="094E6BA3" w14:textId="77777777" w:rsidR="0072371C" w:rsidRDefault="0072371C" w:rsidP="00462B1D">
      <w:pPr>
        <w:tabs>
          <w:tab w:val="right" w:pos="9907"/>
        </w:tabs>
        <w:spacing w:after="120"/>
        <w:rPr>
          <w:rFonts w:eastAsia="Calibri" w:cs="Arial"/>
          <w:szCs w:val="24"/>
          <w:lang w:eastAsia="en-GB"/>
        </w:rPr>
      </w:pPr>
      <w:r>
        <w:rPr>
          <w:rFonts w:eastAsia="Calibri" w:cs="Arial"/>
          <w:sz w:val="22"/>
          <w:szCs w:val="28"/>
          <w:lang w:eastAsia="en-GB"/>
        </w:rPr>
        <w:fldChar w:fldCharType="begin">
          <w:ffData>
            <w:name w:val=""/>
            <w:enabled/>
            <w:calcOnExit w:val="0"/>
            <w:checkBox>
              <w:size w:val="22"/>
              <w:default w:val="0"/>
              <w:checked w:val="0"/>
            </w:checkBox>
          </w:ffData>
        </w:fldChar>
      </w:r>
      <w:r>
        <w:rPr>
          <w:rFonts w:eastAsia="Calibri" w:cs="Arial"/>
          <w:sz w:val="22"/>
          <w:szCs w:val="28"/>
          <w:lang w:eastAsia="en-GB"/>
        </w:rPr>
        <w:instrText xml:space="preserve"> FORMCHECKBOX </w:instrText>
      </w:r>
      <w:r w:rsidR="00405606">
        <w:rPr>
          <w:rFonts w:eastAsia="Calibri" w:cs="Arial"/>
          <w:sz w:val="22"/>
          <w:szCs w:val="28"/>
          <w:lang w:eastAsia="en-GB"/>
        </w:rPr>
      </w:r>
      <w:r w:rsidR="00405606">
        <w:rPr>
          <w:rFonts w:eastAsia="Calibri" w:cs="Arial"/>
          <w:sz w:val="22"/>
          <w:szCs w:val="28"/>
          <w:lang w:eastAsia="en-GB"/>
        </w:rPr>
        <w:fldChar w:fldCharType="separate"/>
      </w:r>
      <w:r>
        <w:rPr>
          <w:rFonts w:eastAsia="Calibri" w:cs="Arial"/>
          <w:sz w:val="22"/>
          <w:szCs w:val="28"/>
          <w:lang w:eastAsia="en-GB"/>
        </w:rPr>
        <w:fldChar w:fldCharType="end"/>
      </w:r>
      <w:r>
        <w:rPr>
          <w:rFonts w:eastAsia="Calibri" w:cs="Arial"/>
          <w:sz w:val="22"/>
          <w:szCs w:val="28"/>
          <w:lang w:eastAsia="en-GB"/>
        </w:rPr>
        <w:tab/>
      </w:r>
      <w:r>
        <w:rPr>
          <w:rFonts w:eastAsia="Calibri" w:cs="Arial"/>
          <w:szCs w:val="24"/>
          <w:lang w:eastAsia="en-GB"/>
        </w:rPr>
        <w:t>Individual</w:t>
      </w:r>
    </w:p>
    <w:p w14:paraId="208400AB" w14:textId="77777777" w:rsidR="0072371C" w:rsidRDefault="0072371C" w:rsidP="00462B1D">
      <w:pPr>
        <w:tabs>
          <w:tab w:val="right" w:pos="9907"/>
        </w:tabs>
        <w:spacing w:after="200"/>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405606">
        <w:rPr>
          <w:rFonts w:eastAsia="Calibri" w:cs="Arial"/>
          <w:szCs w:val="24"/>
          <w:lang w:eastAsia="en-GB"/>
        </w:rPr>
      </w:r>
      <w:r w:rsidR="00405606">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Organisation</w:t>
      </w:r>
    </w:p>
    <w:p w14:paraId="031A594C" w14:textId="2C790A6F" w:rsidR="0072371C" w:rsidRDefault="0072371C" w:rsidP="00462B1D">
      <w:pPr>
        <w:tabs>
          <w:tab w:val="right" w:pos="9907"/>
        </w:tabs>
        <w:spacing w:after="120"/>
        <w:rPr>
          <w:rFonts w:eastAsia="Calibri"/>
          <w:szCs w:val="24"/>
          <w:lang w:eastAsia="en-GB"/>
        </w:rPr>
      </w:pPr>
      <w:r>
        <w:rPr>
          <w:noProof/>
          <w:lang w:eastAsia="en-GB"/>
        </w:rPr>
        <mc:AlternateContent>
          <mc:Choice Requires="wps">
            <w:drawing>
              <wp:anchor distT="0" distB="0" distL="114300" distR="114300" simplePos="0" relativeHeight="251655680" behindDoc="0" locked="0" layoutInCell="1" allowOverlap="1" wp14:anchorId="20057D2A" wp14:editId="18DB347B">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71124B07" w14:textId="77777777" w:rsidR="0072371C" w:rsidRDefault="0072371C" w:rsidP="0072371C"/>
                          <w:p w14:paraId="65D53BDC" w14:textId="77777777" w:rsidR="0072371C" w:rsidRDefault="0072371C" w:rsidP="0072371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57D2A" id="_x0000_t202" coordsize="21600,21600" o:spt="202" path="m,l,21600r21600,l21600,xe">
                <v:stroke joinstyle="miter"/>
                <v:path gradientshapeok="t" o:connecttype="rect"/>
              </v:shapetype>
              <v:shape id="Text Box 20" o:spid="_x0000_s1026" type="#_x0000_t202" style="position:absolute;margin-left:0;margin-top:24.35pt;width:468pt;height:26.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" filled="f">
                <v:textbox inset=",7.2pt,,7.2pt">
                  <w:txbxContent>
                    <w:p w14:paraId="71124B07" w14:textId="77777777" w:rsidR="0072371C" w:rsidRDefault="0072371C" w:rsidP="0072371C"/>
                    <w:p w14:paraId="65D53BDC" w14:textId="77777777" w:rsidR="0072371C" w:rsidRDefault="0072371C" w:rsidP="0072371C"/>
                  </w:txbxContent>
                </v:textbox>
                <w10:wrap type="tight"/>
              </v:shape>
            </w:pict>
          </mc:Fallback>
        </mc:AlternateContent>
      </w:r>
      <w:r>
        <w:rPr>
          <w:rFonts w:eastAsia="Calibri" w:cs="Arial"/>
          <w:szCs w:val="24"/>
          <w:lang w:eastAsia="en-GB"/>
        </w:rPr>
        <w:t>Full name or organisation’s name</w:t>
      </w:r>
    </w:p>
    <w:p w14:paraId="24E05C6D" w14:textId="0FABDE32" w:rsidR="0072371C" w:rsidRDefault="0072371C" w:rsidP="00462B1D">
      <w:pPr>
        <w:tabs>
          <w:tab w:val="right" w:pos="9907"/>
        </w:tabs>
        <w:spacing w:before="120" w:after="200"/>
        <w:rPr>
          <w:rFonts w:eastAsia="Calibri"/>
          <w:szCs w:val="24"/>
          <w:lang w:eastAsia="en-GB"/>
        </w:rPr>
      </w:pPr>
      <w:r>
        <w:rPr>
          <w:rFonts w:eastAsia="Calibri"/>
          <w:szCs w:val="24"/>
          <w:lang w:eastAsia="en-GB"/>
        </w:rPr>
        <w:t xml:space="preserve">Phone number </w:t>
      </w:r>
    </w:p>
    <w:p w14:paraId="4E4694B2" w14:textId="7A9BD72E" w:rsidR="0072371C" w:rsidRDefault="0072371C" w:rsidP="00462B1D">
      <w:pPr>
        <w:tabs>
          <w:tab w:val="right" w:pos="9907"/>
        </w:tabs>
        <w:spacing w:after="120"/>
        <w:rPr>
          <w:rFonts w:eastAsia="Calibri"/>
          <w:szCs w:val="24"/>
          <w:lang w:eastAsia="en-GB"/>
        </w:rPr>
      </w:pPr>
      <w:r>
        <w:rPr>
          <w:noProof/>
          <w:lang w:eastAsia="en-GB"/>
        </w:rPr>
        <mc:AlternateContent>
          <mc:Choice Requires="wps">
            <w:drawing>
              <wp:anchor distT="0" distB="0" distL="114300" distR="114300" simplePos="0" relativeHeight="251657728" behindDoc="0" locked="0" layoutInCell="1" allowOverlap="1" wp14:anchorId="37D70369" wp14:editId="24D0D583">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5436C808" w14:textId="77777777" w:rsidR="0072371C" w:rsidRDefault="0072371C" w:rsidP="0072371C"/>
                          <w:p w14:paraId="54A4C00F" w14:textId="77777777" w:rsidR="0072371C" w:rsidRDefault="0072371C" w:rsidP="0072371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70369" id="Text Box 21" o:spid="_x0000_s1027" type="#_x0000_t202" style="position:absolute;margin-left:0;margin-top:23.95pt;width:468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" filled="f">
                <v:textbox inset=",7.2pt,,7.2pt">
                  <w:txbxContent>
                    <w:p w14:paraId="5436C808" w14:textId="77777777" w:rsidR="0072371C" w:rsidRDefault="0072371C" w:rsidP="0072371C"/>
                    <w:p w14:paraId="54A4C00F" w14:textId="77777777" w:rsidR="0072371C" w:rsidRDefault="0072371C" w:rsidP="0072371C"/>
                  </w:txbxContent>
                </v:textbox>
                <w10:wrap type="tight"/>
              </v:shape>
            </w:pict>
          </mc:Fallback>
        </mc:AlternateContent>
      </w:r>
      <w:r>
        <w:rPr>
          <w:rFonts w:eastAsia="Calibri"/>
          <w:szCs w:val="24"/>
          <w:lang w:eastAsia="en-GB"/>
        </w:rPr>
        <w:t xml:space="preserve">Address </w:t>
      </w:r>
    </w:p>
    <w:p w14:paraId="04C34C01" w14:textId="77777777" w:rsidR="0072371C" w:rsidRDefault="0072371C" w:rsidP="00462B1D">
      <w:pPr>
        <w:tabs>
          <w:tab w:val="right" w:pos="9907"/>
        </w:tabs>
        <w:spacing w:after="120"/>
        <w:ind w:firstLine="720"/>
        <w:rPr>
          <w:rFonts w:eastAsia="Calibri"/>
          <w:sz w:val="22"/>
          <w:szCs w:val="22"/>
          <w:lang w:eastAsia="en-GB"/>
        </w:rPr>
      </w:pPr>
    </w:p>
    <w:p w14:paraId="534785F3" w14:textId="64A7DC8C" w:rsidR="0072371C" w:rsidRDefault="0072371C" w:rsidP="00462B1D">
      <w:pPr>
        <w:tabs>
          <w:tab w:val="right" w:pos="9907"/>
        </w:tabs>
        <w:rPr>
          <w:rFonts w:eastAsia="Calibri"/>
          <w:szCs w:val="24"/>
          <w:lang w:eastAsia="en-GB"/>
        </w:rPr>
      </w:pPr>
      <w:r>
        <w:rPr>
          <w:noProof/>
          <w:lang w:eastAsia="en-GB"/>
        </w:rPr>
        <mc:AlternateContent>
          <mc:Choice Requires="wps">
            <w:drawing>
              <wp:anchor distT="0" distB="0" distL="114300" distR="114300" simplePos="0" relativeHeight="251658752" behindDoc="0" locked="0" layoutInCell="1" allowOverlap="1" wp14:anchorId="4EAA94C8" wp14:editId="66339A00">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05A0EF55" w14:textId="77777777" w:rsidR="0072371C" w:rsidRDefault="0072371C" w:rsidP="0072371C"/>
                          <w:p w14:paraId="0A0A49F4" w14:textId="77777777" w:rsidR="0072371C" w:rsidRDefault="0072371C" w:rsidP="0072371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A94C8" id="Text Box 22" o:spid="_x0000_s1028" type="#_x0000_t202" style="position:absolute;margin-left:198pt;margin-top:-10.45pt;width:269.6pt;height:2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" filled="f">
                <v:textbox inset=",7.2pt,,7.2pt">
                  <w:txbxContent>
                    <w:p w14:paraId="05A0EF55" w14:textId="77777777" w:rsidR="0072371C" w:rsidRDefault="0072371C" w:rsidP="0072371C"/>
                    <w:p w14:paraId="0A0A49F4" w14:textId="77777777" w:rsidR="0072371C" w:rsidRDefault="0072371C" w:rsidP="0072371C"/>
                  </w:txbxContent>
                </v:textbox>
                <w10:wrap type="tight"/>
              </v:shape>
            </w:pict>
          </mc:Fallback>
        </mc:AlternateContent>
      </w:r>
      <w:r>
        <w:rPr>
          <w:rFonts w:eastAsia="Calibri"/>
          <w:szCs w:val="24"/>
          <w:lang w:eastAsia="en-GB"/>
        </w:rPr>
        <w:t xml:space="preserve">Postcode </w:t>
      </w:r>
    </w:p>
    <w:p w14:paraId="79EA8EF8" w14:textId="77777777" w:rsidR="0072371C" w:rsidRDefault="0072371C" w:rsidP="00462B1D">
      <w:pPr>
        <w:tabs>
          <w:tab w:val="right" w:pos="9907"/>
        </w:tabs>
        <w:rPr>
          <w:rFonts w:ascii="Calibri" w:eastAsia="Calibri" w:hAnsi="Calibri"/>
          <w:sz w:val="22"/>
          <w:szCs w:val="22"/>
          <w:lang w:eastAsia="en-GB"/>
        </w:rPr>
      </w:pPr>
    </w:p>
    <w:p w14:paraId="367BBC2D" w14:textId="77777777" w:rsidR="0072371C" w:rsidRDefault="0072371C" w:rsidP="00462B1D">
      <w:pPr>
        <w:tabs>
          <w:tab w:val="right" w:pos="9907"/>
        </w:tabs>
        <w:rPr>
          <w:rFonts w:eastAsia="Calibri"/>
          <w:sz w:val="22"/>
          <w:szCs w:val="22"/>
          <w:lang w:eastAsia="en-GB"/>
        </w:rPr>
      </w:pPr>
    </w:p>
    <w:p w14:paraId="43EEDC65" w14:textId="24584A8E" w:rsidR="0072371C" w:rsidRDefault="0072371C" w:rsidP="00462B1D">
      <w:pPr>
        <w:tabs>
          <w:tab w:val="right" w:pos="9907"/>
        </w:tabs>
        <w:spacing w:after="200"/>
        <w:rPr>
          <w:rFonts w:eastAsia="Calibri"/>
          <w:szCs w:val="24"/>
          <w:lang w:eastAsia="en-GB"/>
        </w:rPr>
      </w:pPr>
      <w:r>
        <w:rPr>
          <w:noProof/>
          <w:lang w:eastAsia="en-GB"/>
        </w:rPr>
        <mc:AlternateContent>
          <mc:Choice Requires="wps">
            <w:drawing>
              <wp:anchor distT="0" distB="0" distL="114300" distR="114300" simplePos="0" relativeHeight="251659776" behindDoc="0" locked="0" layoutInCell="1" allowOverlap="1" wp14:anchorId="011A9AFF" wp14:editId="0EB0812D">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3BB704B4" w14:textId="77777777" w:rsidR="0072371C" w:rsidRDefault="0072371C" w:rsidP="0072371C"/>
                          <w:p w14:paraId="773C3638" w14:textId="77777777" w:rsidR="0072371C" w:rsidRDefault="0072371C" w:rsidP="0072371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A9AFF" id="Text Box 1" o:spid="_x0000_s1029" type="#_x0000_t202" style="position:absolute;margin-left:198pt;margin-top:-7.55pt;width:269.6pt;height:2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" filled="f">
                <v:textbox inset=",7.2pt,,7.2pt">
                  <w:txbxContent>
                    <w:p w14:paraId="3BB704B4" w14:textId="77777777" w:rsidR="0072371C" w:rsidRDefault="0072371C" w:rsidP="0072371C"/>
                    <w:p w14:paraId="773C3638" w14:textId="77777777" w:rsidR="0072371C" w:rsidRDefault="0072371C" w:rsidP="0072371C"/>
                  </w:txbxContent>
                </v:textbox>
                <w10:wrap type="tight"/>
              </v:shape>
            </w:pict>
          </mc:Fallback>
        </mc:AlternateContent>
      </w:r>
      <w:r>
        <w:rPr>
          <w:rFonts w:eastAsia="Calibri"/>
          <w:szCs w:val="24"/>
          <w:lang w:eastAsia="en-GB"/>
        </w:rPr>
        <w:t>Email</w:t>
      </w:r>
    </w:p>
    <w:p w14:paraId="09446323" w14:textId="77777777" w:rsidR="00AC0E54" w:rsidRDefault="00AC0E54" w:rsidP="00462B1D">
      <w:pPr>
        <w:tabs>
          <w:tab w:val="right" w:pos="9907"/>
        </w:tabs>
        <w:rPr>
          <w:rFonts w:eastAsia="Calibri"/>
          <w:sz w:val="22"/>
          <w:szCs w:val="22"/>
          <w:lang w:eastAsia="en-GB"/>
        </w:rPr>
      </w:pPr>
    </w:p>
    <w:p w14:paraId="61255CF5" w14:textId="77777777" w:rsidR="00AC0E54" w:rsidRDefault="00AC0E54" w:rsidP="00462B1D">
      <w:pPr>
        <w:tabs>
          <w:tab w:val="right" w:pos="9907"/>
        </w:tabs>
        <w:rPr>
          <w:rFonts w:eastAsia="Calibri"/>
          <w:sz w:val="22"/>
          <w:szCs w:val="22"/>
          <w:lang w:eastAsia="en-GB"/>
        </w:rPr>
      </w:pPr>
    </w:p>
    <w:tbl>
      <w:tblPr>
        <w:tblStyle w:val="TableGrid"/>
        <w:tblW w:w="9351" w:type="dxa"/>
        <w:tblLook w:val="04A0" w:firstRow="1" w:lastRow="0" w:firstColumn="1" w:lastColumn="0" w:noHBand="0" w:noVBand="1"/>
      </w:tblPr>
      <w:tblGrid>
        <w:gridCol w:w="5103"/>
        <w:gridCol w:w="4248"/>
      </w:tblGrid>
      <w:tr w:rsidR="00AC0E54" w14:paraId="1528C3C0" w14:textId="77777777" w:rsidTr="00AC0E54">
        <w:tc>
          <w:tcPr>
            <w:tcW w:w="5103" w:type="dxa"/>
            <w:tcBorders>
              <w:top w:val="nil"/>
              <w:left w:val="nil"/>
              <w:bottom w:val="nil"/>
            </w:tcBorders>
          </w:tcPr>
          <w:p w14:paraId="7FBEFEF5" w14:textId="461C40BC" w:rsidR="00AC0E54" w:rsidRDefault="00AC0E54" w:rsidP="00AC0E54">
            <w:pPr>
              <w:tabs>
                <w:tab w:val="right" w:pos="9907"/>
              </w:tabs>
              <w:rPr>
                <w:rFonts w:eastAsia="Calibri"/>
                <w:szCs w:val="24"/>
                <w:lang w:eastAsia="en-GB"/>
              </w:rPr>
            </w:pPr>
            <w:r>
              <w:rPr>
                <w:rFonts w:eastAsia="Calibri"/>
                <w:szCs w:val="24"/>
                <w:lang w:eastAsia="en-GB"/>
              </w:rPr>
              <w:t>The Scottish Government would like your permission to publish your consultation response. Please indicate your publishing preference:</w:t>
            </w:r>
          </w:p>
          <w:p w14:paraId="58B98FEF" w14:textId="77777777" w:rsidR="00AC0E54" w:rsidRDefault="00AC0E54" w:rsidP="00462B1D">
            <w:pPr>
              <w:tabs>
                <w:tab w:val="right" w:pos="9907"/>
              </w:tabs>
              <w:rPr>
                <w:rFonts w:eastAsia="Calibri"/>
                <w:sz w:val="22"/>
                <w:szCs w:val="22"/>
                <w:lang w:eastAsia="en-GB"/>
              </w:rPr>
            </w:pPr>
          </w:p>
          <w:p w14:paraId="09BA809F" w14:textId="77777777" w:rsidR="00AC0E54" w:rsidRPr="00AC0E54" w:rsidRDefault="00AC0E54" w:rsidP="00AC0E54">
            <w:pPr>
              <w:tabs>
                <w:tab w:val="left" w:pos="720"/>
                <w:tab w:val="left" w:pos="1440"/>
                <w:tab w:val="left" w:pos="2160"/>
                <w:tab w:val="left" w:pos="2880"/>
                <w:tab w:val="right" w:pos="9907"/>
              </w:tabs>
              <w:spacing w:after="120" w:line="276" w:lineRule="auto"/>
              <w:rPr>
                <w:rFonts w:eastAsia="Calibri" w:cs="Arial"/>
                <w:szCs w:val="24"/>
                <w:lang w:eastAsia="en-GB"/>
              </w:rPr>
            </w:pPr>
            <w:r w:rsidRPr="00AC0E54">
              <w:rPr>
                <w:rFonts w:eastAsia="Calibri" w:cs="Arial"/>
                <w:sz w:val="22"/>
                <w:szCs w:val="28"/>
                <w:lang w:eastAsia="en-GB"/>
              </w:rPr>
              <w:fldChar w:fldCharType="begin">
                <w:ffData>
                  <w:name w:val=""/>
                  <w:enabled/>
                  <w:calcOnExit w:val="0"/>
                  <w:checkBox>
                    <w:size w:val="22"/>
                    <w:default w:val="0"/>
                    <w:checked w:val="0"/>
                  </w:checkBox>
                </w:ffData>
              </w:fldChar>
            </w:r>
            <w:r w:rsidRPr="00AC0E54">
              <w:rPr>
                <w:rFonts w:eastAsia="Calibri" w:cs="Arial"/>
                <w:sz w:val="22"/>
                <w:szCs w:val="28"/>
                <w:lang w:eastAsia="en-GB"/>
              </w:rPr>
              <w:instrText xml:space="preserve"> FORMCHECKBOX </w:instrText>
            </w:r>
            <w:r w:rsidR="00405606">
              <w:rPr>
                <w:rFonts w:eastAsia="Calibri" w:cs="Arial"/>
                <w:sz w:val="22"/>
                <w:szCs w:val="28"/>
                <w:lang w:eastAsia="en-GB"/>
              </w:rPr>
            </w:r>
            <w:r w:rsidR="00405606">
              <w:rPr>
                <w:rFonts w:eastAsia="Calibri" w:cs="Arial"/>
                <w:sz w:val="22"/>
                <w:szCs w:val="28"/>
                <w:lang w:eastAsia="en-GB"/>
              </w:rPr>
              <w:fldChar w:fldCharType="separate"/>
            </w:r>
            <w:r w:rsidRPr="00AC0E54">
              <w:rPr>
                <w:rFonts w:eastAsia="Calibri" w:cs="Arial"/>
                <w:sz w:val="22"/>
                <w:szCs w:val="28"/>
                <w:lang w:eastAsia="en-GB"/>
              </w:rPr>
              <w:fldChar w:fldCharType="end"/>
            </w:r>
            <w:r w:rsidRPr="00AC0E54">
              <w:rPr>
                <w:rFonts w:eastAsia="Calibri" w:cs="Arial"/>
                <w:sz w:val="22"/>
                <w:szCs w:val="28"/>
                <w:lang w:eastAsia="en-GB"/>
              </w:rPr>
              <w:tab/>
            </w:r>
            <w:r w:rsidRPr="00AC0E54">
              <w:rPr>
                <w:rFonts w:eastAsia="Calibri" w:cs="Arial"/>
                <w:szCs w:val="24"/>
                <w:lang w:eastAsia="en-GB"/>
              </w:rPr>
              <w:t>Publish response with name</w:t>
            </w:r>
          </w:p>
          <w:p w14:paraId="52E51CBE" w14:textId="77777777" w:rsidR="00AC0E54" w:rsidRPr="00AC0E54" w:rsidRDefault="00AC0E54" w:rsidP="00AC0E54">
            <w:pPr>
              <w:tabs>
                <w:tab w:val="left" w:pos="720"/>
                <w:tab w:val="left" w:pos="1440"/>
                <w:tab w:val="left" w:pos="2160"/>
                <w:tab w:val="left" w:pos="2880"/>
                <w:tab w:val="right" w:pos="9907"/>
              </w:tabs>
              <w:spacing w:after="120" w:line="276" w:lineRule="auto"/>
              <w:rPr>
                <w:rFonts w:eastAsia="Calibri" w:cs="Arial"/>
                <w:szCs w:val="24"/>
                <w:lang w:eastAsia="en-GB"/>
              </w:rPr>
            </w:pPr>
            <w:r w:rsidRPr="00AC0E54">
              <w:rPr>
                <w:rFonts w:eastAsia="Calibri" w:cs="Arial"/>
                <w:szCs w:val="24"/>
                <w:lang w:eastAsia="en-GB"/>
              </w:rPr>
              <w:fldChar w:fldCharType="begin">
                <w:ffData>
                  <w:name w:val=""/>
                  <w:enabled/>
                  <w:calcOnExit w:val="0"/>
                  <w:checkBox>
                    <w:size w:val="22"/>
                    <w:default w:val="0"/>
                    <w:checked w:val="0"/>
                  </w:checkBox>
                </w:ffData>
              </w:fldChar>
            </w:r>
            <w:r w:rsidRPr="00AC0E54">
              <w:rPr>
                <w:rFonts w:eastAsia="Calibri" w:cs="Arial"/>
                <w:szCs w:val="24"/>
                <w:lang w:eastAsia="en-GB"/>
              </w:rPr>
              <w:instrText xml:space="preserve"> FORMCHECKBOX </w:instrText>
            </w:r>
            <w:r w:rsidR="00405606">
              <w:rPr>
                <w:rFonts w:eastAsia="Calibri" w:cs="Arial"/>
                <w:szCs w:val="24"/>
                <w:lang w:eastAsia="en-GB"/>
              </w:rPr>
            </w:r>
            <w:r w:rsidR="00405606">
              <w:rPr>
                <w:rFonts w:eastAsia="Calibri" w:cs="Arial"/>
                <w:szCs w:val="24"/>
                <w:lang w:eastAsia="en-GB"/>
              </w:rPr>
              <w:fldChar w:fldCharType="separate"/>
            </w:r>
            <w:r w:rsidRPr="00AC0E54">
              <w:rPr>
                <w:rFonts w:eastAsia="Calibri" w:cs="Arial"/>
                <w:szCs w:val="24"/>
                <w:lang w:eastAsia="en-GB"/>
              </w:rPr>
              <w:fldChar w:fldCharType="end"/>
            </w:r>
            <w:r w:rsidRPr="00AC0E54">
              <w:rPr>
                <w:rFonts w:eastAsia="Calibri" w:cs="Arial"/>
                <w:szCs w:val="24"/>
                <w:lang w:eastAsia="en-GB"/>
              </w:rPr>
              <w:tab/>
              <w:t xml:space="preserve">Publish response only (without name) </w:t>
            </w:r>
          </w:p>
          <w:p w14:paraId="3A8C7BB7" w14:textId="77777777" w:rsidR="00AC0E54" w:rsidRPr="00AC0E54" w:rsidRDefault="00AC0E54" w:rsidP="00AC0E54">
            <w:pPr>
              <w:tabs>
                <w:tab w:val="left" w:pos="720"/>
                <w:tab w:val="left" w:pos="1440"/>
                <w:tab w:val="left" w:pos="2160"/>
                <w:tab w:val="left" w:pos="2880"/>
                <w:tab w:val="right" w:pos="9907"/>
              </w:tabs>
              <w:spacing w:after="200" w:line="276" w:lineRule="auto"/>
              <w:rPr>
                <w:rFonts w:eastAsia="Calibri" w:cs="Arial"/>
                <w:szCs w:val="24"/>
                <w:lang w:eastAsia="en-GB"/>
              </w:rPr>
            </w:pPr>
            <w:r w:rsidRPr="00AC0E54">
              <w:rPr>
                <w:rFonts w:eastAsia="Calibri" w:cs="Arial"/>
                <w:szCs w:val="24"/>
                <w:lang w:eastAsia="en-GB"/>
              </w:rPr>
              <w:fldChar w:fldCharType="begin">
                <w:ffData>
                  <w:name w:val=""/>
                  <w:enabled/>
                  <w:calcOnExit w:val="0"/>
                  <w:checkBox>
                    <w:size w:val="22"/>
                    <w:default w:val="0"/>
                    <w:checked w:val="0"/>
                  </w:checkBox>
                </w:ffData>
              </w:fldChar>
            </w:r>
            <w:r w:rsidRPr="00AC0E54">
              <w:rPr>
                <w:rFonts w:eastAsia="Calibri" w:cs="Arial"/>
                <w:szCs w:val="24"/>
                <w:lang w:eastAsia="en-GB"/>
              </w:rPr>
              <w:instrText xml:space="preserve"> FORMCHECKBOX </w:instrText>
            </w:r>
            <w:r w:rsidR="00405606">
              <w:rPr>
                <w:rFonts w:eastAsia="Calibri" w:cs="Arial"/>
                <w:szCs w:val="24"/>
                <w:lang w:eastAsia="en-GB"/>
              </w:rPr>
            </w:r>
            <w:r w:rsidR="00405606">
              <w:rPr>
                <w:rFonts w:eastAsia="Calibri" w:cs="Arial"/>
                <w:szCs w:val="24"/>
                <w:lang w:eastAsia="en-GB"/>
              </w:rPr>
              <w:fldChar w:fldCharType="separate"/>
            </w:r>
            <w:r w:rsidRPr="00AC0E54">
              <w:rPr>
                <w:rFonts w:eastAsia="Calibri" w:cs="Arial"/>
                <w:szCs w:val="24"/>
                <w:lang w:eastAsia="en-GB"/>
              </w:rPr>
              <w:fldChar w:fldCharType="end"/>
            </w:r>
            <w:r w:rsidRPr="00AC0E54">
              <w:rPr>
                <w:rFonts w:eastAsia="Calibri" w:cs="Arial"/>
                <w:szCs w:val="24"/>
                <w:lang w:eastAsia="en-GB"/>
              </w:rPr>
              <w:tab/>
              <w:t>Do not publish response</w:t>
            </w:r>
          </w:p>
          <w:p w14:paraId="12331A0F" w14:textId="4D9B452C" w:rsidR="00AC0E54" w:rsidRDefault="00AC0E54" w:rsidP="00462B1D">
            <w:pPr>
              <w:tabs>
                <w:tab w:val="right" w:pos="9907"/>
              </w:tabs>
              <w:rPr>
                <w:rFonts w:eastAsia="Calibri"/>
                <w:sz w:val="22"/>
                <w:szCs w:val="22"/>
                <w:lang w:eastAsia="en-GB"/>
              </w:rPr>
            </w:pPr>
          </w:p>
        </w:tc>
        <w:tc>
          <w:tcPr>
            <w:tcW w:w="4248" w:type="dxa"/>
          </w:tcPr>
          <w:p w14:paraId="11A63B8D" w14:textId="77777777" w:rsidR="00AC0E54" w:rsidRPr="00AC0E54" w:rsidRDefault="00AC0E54" w:rsidP="00AC0E54">
            <w:pPr>
              <w:spacing w:after="120" w:line="120" w:lineRule="atLeast"/>
              <w:rPr>
                <w:rFonts w:eastAsia="Calibri" w:cs="Arial"/>
                <w:b/>
                <w:color w:val="000000"/>
                <w:sz w:val="22"/>
              </w:rPr>
            </w:pPr>
            <w:r w:rsidRPr="00AC0E54">
              <w:rPr>
                <w:rFonts w:eastAsia="Calibri" w:cs="Arial"/>
                <w:b/>
                <w:color w:val="000000"/>
                <w:sz w:val="22"/>
              </w:rPr>
              <w:t>Information for organisations:</w:t>
            </w:r>
          </w:p>
          <w:p w14:paraId="31475289" w14:textId="77777777" w:rsidR="00AC0E54" w:rsidRPr="00AC0E54" w:rsidRDefault="00AC0E54" w:rsidP="00AC0E54">
            <w:pPr>
              <w:spacing w:after="120" w:line="120" w:lineRule="atLeast"/>
              <w:rPr>
                <w:rFonts w:eastAsia="Calibri" w:cs="Arial"/>
                <w:color w:val="000000"/>
                <w:sz w:val="22"/>
              </w:rPr>
            </w:pPr>
            <w:r w:rsidRPr="00AC0E54">
              <w:rPr>
                <w:rFonts w:eastAsia="Calibri" w:cs="Arial"/>
                <w:color w:val="000000"/>
                <w:sz w:val="22"/>
              </w:rPr>
              <w:t xml:space="preserve">The option 'Publish response only (without name)’ is available for individual respondents only. If this option is selected, the organisation name will still be published. </w:t>
            </w:r>
          </w:p>
          <w:p w14:paraId="4D7B7AF4" w14:textId="365642CB" w:rsidR="00AC0E54" w:rsidRPr="00AC0E54" w:rsidRDefault="00AC0E54" w:rsidP="00AC0E54">
            <w:pPr>
              <w:spacing w:after="120" w:line="120" w:lineRule="atLeast"/>
              <w:rPr>
                <w:rFonts w:eastAsia="Calibri" w:cs="Arial"/>
                <w:color w:val="000000"/>
                <w:sz w:val="22"/>
              </w:rPr>
            </w:pPr>
            <w:r w:rsidRPr="00AC0E54">
              <w:rPr>
                <w:rFonts w:eastAsia="Calibri" w:cs="Arial"/>
                <w:color w:val="000000"/>
                <w:sz w:val="22"/>
              </w:rPr>
              <w:t>If you choose the option 'Do not publish response', your organisation name may still be listed as having responded to the consultation in, for example, the analysis report.</w:t>
            </w:r>
          </w:p>
        </w:tc>
      </w:tr>
    </w:tbl>
    <w:p w14:paraId="3D89E48F" w14:textId="237093B4" w:rsidR="0072371C" w:rsidRDefault="0072371C" w:rsidP="00462B1D">
      <w:pPr>
        <w:tabs>
          <w:tab w:val="right" w:pos="9907"/>
        </w:tabs>
        <w:rPr>
          <w:rFonts w:eastAsia="Calibri"/>
          <w:sz w:val="22"/>
          <w:szCs w:val="22"/>
          <w:lang w:eastAsia="en-GB"/>
        </w:rPr>
      </w:pPr>
    </w:p>
    <w:p w14:paraId="5BDF29D4" w14:textId="77777777" w:rsidR="0072371C" w:rsidRDefault="0072371C" w:rsidP="00462B1D">
      <w:pPr>
        <w:tabs>
          <w:tab w:val="right" w:pos="9907"/>
        </w:tabs>
        <w:spacing w:after="120"/>
        <w:rPr>
          <w:rFonts w:eastAsia="Calibri" w:cs="Arial"/>
          <w:color w:val="000000"/>
          <w:szCs w:val="24"/>
          <w:lang w:eastAsia="en-GB"/>
        </w:rPr>
      </w:pPr>
      <w:r>
        <w:rPr>
          <w:rFonts w:eastAsia="Calibri" w:cs="Arial"/>
          <w:color w:val="000000"/>
          <w:szCs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1B549F0E" w14:textId="77777777" w:rsidR="0072371C" w:rsidRDefault="0072371C" w:rsidP="00AC0E54">
      <w:pPr>
        <w:tabs>
          <w:tab w:val="right" w:pos="9907"/>
        </w:tabs>
        <w:spacing w:after="120"/>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405606">
        <w:rPr>
          <w:rFonts w:eastAsia="Calibri" w:cs="Arial"/>
          <w:szCs w:val="24"/>
          <w:lang w:eastAsia="en-GB"/>
        </w:rPr>
      </w:r>
      <w:r w:rsidR="00405606">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Yes</w:t>
      </w:r>
    </w:p>
    <w:p w14:paraId="1866AB4A" w14:textId="77777777" w:rsidR="0072371C" w:rsidRDefault="0072371C" w:rsidP="00AC0E54">
      <w:pPr>
        <w:tabs>
          <w:tab w:val="right" w:pos="9907"/>
        </w:tabs>
        <w:spacing w:after="200"/>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405606">
        <w:rPr>
          <w:rFonts w:eastAsia="Calibri" w:cs="Arial"/>
          <w:szCs w:val="24"/>
          <w:lang w:eastAsia="en-GB"/>
        </w:rPr>
      </w:r>
      <w:r w:rsidR="00405606">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No</w:t>
      </w:r>
    </w:p>
    <w:p w14:paraId="7BB64DD6" w14:textId="77777777" w:rsidR="009F2111" w:rsidRDefault="009F2111" w:rsidP="00462B1D">
      <w:pPr>
        <w:rPr>
          <w:rFonts w:cs="Arial"/>
          <w:b/>
          <w:szCs w:val="24"/>
        </w:rPr>
      </w:pPr>
    </w:p>
    <w:sectPr w:rsidR="009F2111" w:rsidSect="00A633A8">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F4209" w14:textId="77777777" w:rsidR="00405606" w:rsidRDefault="00405606" w:rsidP="00161CF2">
      <w:r>
        <w:separator/>
      </w:r>
    </w:p>
  </w:endnote>
  <w:endnote w:type="continuationSeparator" w:id="0">
    <w:p w14:paraId="10F70AF2" w14:textId="77777777" w:rsidR="00405606" w:rsidRDefault="00405606" w:rsidP="0016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DC3E" w14:textId="77777777" w:rsidR="004B182C" w:rsidRDefault="004B1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964557"/>
      <w:docPartObj>
        <w:docPartGallery w:val="Page Numbers (Bottom of Page)"/>
        <w:docPartUnique/>
      </w:docPartObj>
    </w:sdtPr>
    <w:sdtEndPr>
      <w:rPr>
        <w:noProof/>
      </w:rPr>
    </w:sdtEndPr>
    <w:sdtContent>
      <w:p w14:paraId="0268BC02" w14:textId="70D536D7" w:rsidR="00CF1A8D" w:rsidRDefault="00CF1A8D">
        <w:pPr>
          <w:pStyle w:val="Footer"/>
          <w:jc w:val="center"/>
        </w:pPr>
        <w:r>
          <w:fldChar w:fldCharType="begin"/>
        </w:r>
        <w:r>
          <w:instrText xml:space="preserve"> PAGE   \* MERGEFORMAT </w:instrText>
        </w:r>
        <w:r>
          <w:fldChar w:fldCharType="separate"/>
        </w:r>
        <w:r w:rsidR="00AC0E54">
          <w:rPr>
            <w:noProof/>
          </w:rPr>
          <w:t>47</w:t>
        </w:r>
        <w:r>
          <w:rPr>
            <w:noProof/>
          </w:rPr>
          <w:fldChar w:fldCharType="end"/>
        </w:r>
      </w:p>
    </w:sdtContent>
  </w:sdt>
  <w:p w14:paraId="22395509" w14:textId="77777777" w:rsidR="00CF1A8D" w:rsidRDefault="00CF1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3F00" w14:textId="77777777" w:rsidR="004B182C" w:rsidRDefault="004B1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14CE" w14:textId="77777777" w:rsidR="00405606" w:rsidRDefault="00405606" w:rsidP="00161CF2">
      <w:r>
        <w:separator/>
      </w:r>
    </w:p>
  </w:footnote>
  <w:footnote w:type="continuationSeparator" w:id="0">
    <w:p w14:paraId="702AF5C1" w14:textId="77777777" w:rsidR="00405606" w:rsidRDefault="00405606" w:rsidP="00161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015E" w14:textId="77777777" w:rsidR="004B182C" w:rsidRDefault="004B1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65A9" w14:textId="40E00D6D" w:rsidR="00CF1A8D" w:rsidRPr="00110CC1" w:rsidRDefault="00CF1A8D" w:rsidP="00110CC1">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DCFC" w14:textId="77777777" w:rsidR="004B182C" w:rsidRDefault="004B1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9A518E"/>
    <w:multiLevelType w:val="hybridMultilevel"/>
    <w:tmpl w:val="F868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303BD1"/>
    <w:multiLevelType w:val="hybridMultilevel"/>
    <w:tmpl w:val="74FEA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6A00F2"/>
    <w:multiLevelType w:val="hybridMultilevel"/>
    <w:tmpl w:val="F912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24FD0"/>
    <w:multiLevelType w:val="hybridMultilevel"/>
    <w:tmpl w:val="2DC0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7F1C61"/>
    <w:multiLevelType w:val="hybridMultilevel"/>
    <w:tmpl w:val="BA02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EB6AB3"/>
    <w:multiLevelType w:val="hybridMultilevel"/>
    <w:tmpl w:val="635AC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5B437B"/>
    <w:multiLevelType w:val="hybridMultilevel"/>
    <w:tmpl w:val="D32CD5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0E2E3D9F"/>
    <w:multiLevelType w:val="hybridMultilevel"/>
    <w:tmpl w:val="5922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4C7C86"/>
    <w:multiLevelType w:val="hybridMultilevel"/>
    <w:tmpl w:val="D2A6D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6C157B"/>
    <w:multiLevelType w:val="hybridMultilevel"/>
    <w:tmpl w:val="98F8C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D821B6"/>
    <w:multiLevelType w:val="hybridMultilevel"/>
    <w:tmpl w:val="060C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2E4D55"/>
    <w:multiLevelType w:val="hybridMultilevel"/>
    <w:tmpl w:val="067E6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660B93"/>
    <w:multiLevelType w:val="hybridMultilevel"/>
    <w:tmpl w:val="6606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F919BD"/>
    <w:multiLevelType w:val="hybridMultilevel"/>
    <w:tmpl w:val="3F0AE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094993"/>
    <w:multiLevelType w:val="hybridMultilevel"/>
    <w:tmpl w:val="B69C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550E41"/>
    <w:multiLevelType w:val="hybridMultilevel"/>
    <w:tmpl w:val="1234B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1B71130"/>
    <w:multiLevelType w:val="hybridMultilevel"/>
    <w:tmpl w:val="3BD6D388"/>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8" w15:restartNumberingAfterBreak="0">
    <w:nsid w:val="22873D4D"/>
    <w:multiLevelType w:val="hybridMultilevel"/>
    <w:tmpl w:val="DC66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9A2DC4"/>
    <w:multiLevelType w:val="hybridMultilevel"/>
    <w:tmpl w:val="0D42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3A2C94"/>
    <w:multiLevelType w:val="hybridMultilevel"/>
    <w:tmpl w:val="C26C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F64151"/>
    <w:multiLevelType w:val="multilevel"/>
    <w:tmpl w:val="14AC52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2ED26E4F"/>
    <w:multiLevelType w:val="hybridMultilevel"/>
    <w:tmpl w:val="3642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4809B7"/>
    <w:multiLevelType w:val="hybridMultilevel"/>
    <w:tmpl w:val="B89A7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4915156"/>
    <w:multiLevelType w:val="hybridMultilevel"/>
    <w:tmpl w:val="3378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937C3A"/>
    <w:multiLevelType w:val="hybridMultilevel"/>
    <w:tmpl w:val="FB0A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1B434D"/>
    <w:multiLevelType w:val="hybridMultilevel"/>
    <w:tmpl w:val="5CF6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2170BD"/>
    <w:multiLevelType w:val="hybridMultilevel"/>
    <w:tmpl w:val="B81A7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B625FC"/>
    <w:multiLevelType w:val="hybridMultilevel"/>
    <w:tmpl w:val="CDB0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865AB9"/>
    <w:multiLevelType w:val="hybridMultilevel"/>
    <w:tmpl w:val="655CD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E62BFE"/>
    <w:multiLevelType w:val="hybridMultilevel"/>
    <w:tmpl w:val="E49C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126F49"/>
    <w:multiLevelType w:val="hybridMultilevel"/>
    <w:tmpl w:val="28BC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18320A"/>
    <w:multiLevelType w:val="hybridMultilevel"/>
    <w:tmpl w:val="E80E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BA52B5"/>
    <w:multiLevelType w:val="hybridMultilevel"/>
    <w:tmpl w:val="4C54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F94D1A"/>
    <w:multiLevelType w:val="hybridMultilevel"/>
    <w:tmpl w:val="0EF4E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E1673D8"/>
    <w:multiLevelType w:val="hybridMultilevel"/>
    <w:tmpl w:val="05CA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ED6D11"/>
    <w:multiLevelType w:val="hybridMultilevel"/>
    <w:tmpl w:val="EE22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207B81"/>
    <w:multiLevelType w:val="hybridMultilevel"/>
    <w:tmpl w:val="BA3E6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2427DA"/>
    <w:multiLevelType w:val="hybridMultilevel"/>
    <w:tmpl w:val="2F649B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20B3A6A"/>
    <w:multiLevelType w:val="hybridMultilevel"/>
    <w:tmpl w:val="8806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E47F11"/>
    <w:multiLevelType w:val="hybridMultilevel"/>
    <w:tmpl w:val="0EDE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B55859"/>
    <w:multiLevelType w:val="hybridMultilevel"/>
    <w:tmpl w:val="0DDC29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8F041BA"/>
    <w:multiLevelType w:val="hybridMultilevel"/>
    <w:tmpl w:val="9CDC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B045F13"/>
    <w:multiLevelType w:val="hybridMultilevel"/>
    <w:tmpl w:val="5EB6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B9122F8"/>
    <w:multiLevelType w:val="hybridMultilevel"/>
    <w:tmpl w:val="92D43A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EBD4E55"/>
    <w:multiLevelType w:val="hybridMultilevel"/>
    <w:tmpl w:val="29A63DA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6" w15:restartNumberingAfterBreak="0">
    <w:nsid w:val="64085204"/>
    <w:multiLevelType w:val="multilevel"/>
    <w:tmpl w:val="590697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644C75BC"/>
    <w:multiLevelType w:val="hybridMultilevel"/>
    <w:tmpl w:val="12FEE1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9" w15:restartNumberingAfterBreak="0">
    <w:nsid w:val="65751578"/>
    <w:multiLevelType w:val="hybridMultilevel"/>
    <w:tmpl w:val="CE84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FD701F"/>
    <w:multiLevelType w:val="hybridMultilevel"/>
    <w:tmpl w:val="4F6C6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9B21F71"/>
    <w:multiLevelType w:val="hybridMultilevel"/>
    <w:tmpl w:val="CFFE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BA85AED"/>
    <w:multiLevelType w:val="hybridMultilevel"/>
    <w:tmpl w:val="1BE47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BE61BD5"/>
    <w:multiLevelType w:val="hybridMultilevel"/>
    <w:tmpl w:val="C59E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DB55C8"/>
    <w:multiLevelType w:val="hybridMultilevel"/>
    <w:tmpl w:val="343E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6872CF"/>
    <w:multiLevelType w:val="hybridMultilevel"/>
    <w:tmpl w:val="8EDC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FB537D8"/>
    <w:multiLevelType w:val="hybridMultilevel"/>
    <w:tmpl w:val="54547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55D4568"/>
    <w:multiLevelType w:val="hybridMultilevel"/>
    <w:tmpl w:val="EBA6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83F61C1"/>
    <w:multiLevelType w:val="hybridMultilevel"/>
    <w:tmpl w:val="FBC6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8F524BA"/>
    <w:multiLevelType w:val="hybridMultilevel"/>
    <w:tmpl w:val="48EA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EFE1F6B"/>
    <w:multiLevelType w:val="hybridMultilevel"/>
    <w:tmpl w:val="E9E0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0"/>
  </w:num>
  <w:num w:numId="3">
    <w:abstractNumId w:val="13"/>
  </w:num>
  <w:num w:numId="4">
    <w:abstractNumId w:val="45"/>
  </w:num>
  <w:num w:numId="5">
    <w:abstractNumId w:val="36"/>
  </w:num>
  <w:num w:numId="6">
    <w:abstractNumId w:val="39"/>
  </w:num>
  <w:num w:numId="7">
    <w:abstractNumId w:val="56"/>
  </w:num>
  <w:num w:numId="8">
    <w:abstractNumId w:val="2"/>
  </w:num>
  <w:num w:numId="9">
    <w:abstractNumId w:val="9"/>
  </w:num>
  <w:num w:numId="10">
    <w:abstractNumId w:val="1"/>
  </w:num>
  <w:num w:numId="11">
    <w:abstractNumId w:val="8"/>
  </w:num>
  <w:num w:numId="12">
    <w:abstractNumId w:val="11"/>
  </w:num>
  <w:num w:numId="13">
    <w:abstractNumId w:val="14"/>
  </w:num>
  <w:num w:numId="14">
    <w:abstractNumId w:val="49"/>
  </w:num>
  <w:num w:numId="15">
    <w:abstractNumId w:val="20"/>
  </w:num>
  <w:num w:numId="16">
    <w:abstractNumId w:val="5"/>
  </w:num>
  <w:num w:numId="17">
    <w:abstractNumId w:val="55"/>
  </w:num>
  <w:num w:numId="18">
    <w:abstractNumId w:val="40"/>
  </w:num>
  <w:num w:numId="19">
    <w:abstractNumId w:val="37"/>
  </w:num>
  <w:num w:numId="20">
    <w:abstractNumId w:val="26"/>
  </w:num>
  <w:num w:numId="21">
    <w:abstractNumId w:val="19"/>
  </w:num>
  <w:num w:numId="22">
    <w:abstractNumId w:val="43"/>
  </w:num>
  <w:num w:numId="23">
    <w:abstractNumId w:val="16"/>
  </w:num>
  <w:num w:numId="24">
    <w:abstractNumId w:val="59"/>
  </w:num>
  <w:num w:numId="25">
    <w:abstractNumId w:val="18"/>
  </w:num>
  <w:num w:numId="26">
    <w:abstractNumId w:val="10"/>
  </w:num>
  <w:num w:numId="27">
    <w:abstractNumId w:val="32"/>
  </w:num>
  <w:num w:numId="28">
    <w:abstractNumId w:val="57"/>
  </w:num>
  <w:num w:numId="29">
    <w:abstractNumId w:val="30"/>
  </w:num>
  <w:num w:numId="30">
    <w:abstractNumId w:val="38"/>
  </w:num>
  <w:num w:numId="31">
    <w:abstractNumId w:val="7"/>
  </w:num>
  <w:num w:numId="32">
    <w:abstractNumId w:val="60"/>
  </w:num>
  <w:num w:numId="33">
    <w:abstractNumId w:val="3"/>
  </w:num>
  <w:num w:numId="34">
    <w:abstractNumId w:val="35"/>
  </w:num>
  <w:num w:numId="35">
    <w:abstractNumId w:val="4"/>
  </w:num>
  <w:num w:numId="36">
    <w:abstractNumId w:val="34"/>
  </w:num>
  <w:num w:numId="37">
    <w:abstractNumId w:val="17"/>
  </w:num>
  <w:num w:numId="38">
    <w:abstractNumId w:val="41"/>
  </w:num>
  <w:num w:numId="39">
    <w:abstractNumId w:val="6"/>
  </w:num>
  <w:num w:numId="40">
    <w:abstractNumId w:val="24"/>
  </w:num>
  <w:num w:numId="41">
    <w:abstractNumId w:val="33"/>
  </w:num>
  <w:num w:numId="42">
    <w:abstractNumId w:val="47"/>
  </w:num>
  <w:num w:numId="43">
    <w:abstractNumId w:val="44"/>
  </w:num>
  <w:num w:numId="44">
    <w:abstractNumId w:val="27"/>
  </w:num>
  <w:num w:numId="45">
    <w:abstractNumId w:val="29"/>
  </w:num>
  <w:num w:numId="46">
    <w:abstractNumId w:val="23"/>
  </w:num>
  <w:num w:numId="47">
    <w:abstractNumId w:val="46"/>
  </w:num>
  <w:num w:numId="48">
    <w:abstractNumId w:val="21"/>
  </w:num>
  <w:num w:numId="49">
    <w:abstractNumId w:val="15"/>
  </w:num>
  <w:num w:numId="50">
    <w:abstractNumId w:val="28"/>
  </w:num>
  <w:num w:numId="51">
    <w:abstractNumId w:val="51"/>
  </w:num>
  <w:num w:numId="52">
    <w:abstractNumId w:val="12"/>
  </w:num>
  <w:num w:numId="53">
    <w:abstractNumId w:val="42"/>
  </w:num>
  <w:num w:numId="54">
    <w:abstractNumId w:val="58"/>
  </w:num>
  <w:num w:numId="55">
    <w:abstractNumId w:val="25"/>
  </w:num>
  <w:num w:numId="56">
    <w:abstractNumId w:val="53"/>
  </w:num>
  <w:num w:numId="57">
    <w:abstractNumId w:val="50"/>
  </w:num>
  <w:num w:numId="58">
    <w:abstractNumId w:val="31"/>
  </w:num>
  <w:num w:numId="59">
    <w:abstractNumId w:val="52"/>
  </w:num>
  <w:num w:numId="60">
    <w:abstractNumId w:val="22"/>
  </w:num>
  <w:num w:numId="61">
    <w:abstractNumId w:val="5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AA4"/>
    <w:rsid w:val="00006760"/>
    <w:rsid w:val="00027C27"/>
    <w:rsid w:val="00034D90"/>
    <w:rsid w:val="000443F8"/>
    <w:rsid w:val="0004692C"/>
    <w:rsid w:val="00047762"/>
    <w:rsid w:val="00074137"/>
    <w:rsid w:val="000A2E2D"/>
    <w:rsid w:val="000B541E"/>
    <w:rsid w:val="000C0CF4"/>
    <w:rsid w:val="000C7132"/>
    <w:rsid w:val="000E6F22"/>
    <w:rsid w:val="000F7CA6"/>
    <w:rsid w:val="00110CC1"/>
    <w:rsid w:val="00122FE0"/>
    <w:rsid w:val="00161CF2"/>
    <w:rsid w:val="00171A21"/>
    <w:rsid w:val="00194D0B"/>
    <w:rsid w:val="001B3852"/>
    <w:rsid w:val="001B5870"/>
    <w:rsid w:val="001C6E99"/>
    <w:rsid w:val="001F188C"/>
    <w:rsid w:val="002326D7"/>
    <w:rsid w:val="00261F7B"/>
    <w:rsid w:val="00281579"/>
    <w:rsid w:val="00282648"/>
    <w:rsid w:val="00292C15"/>
    <w:rsid w:val="002949C2"/>
    <w:rsid w:val="002A1826"/>
    <w:rsid w:val="002A1991"/>
    <w:rsid w:val="002A1C03"/>
    <w:rsid w:val="002B2EF8"/>
    <w:rsid w:val="002B3434"/>
    <w:rsid w:val="002C61F0"/>
    <w:rsid w:val="002D2CF9"/>
    <w:rsid w:val="002E6E1A"/>
    <w:rsid w:val="002F02ED"/>
    <w:rsid w:val="002F703D"/>
    <w:rsid w:val="00306C61"/>
    <w:rsid w:val="003346A8"/>
    <w:rsid w:val="00340907"/>
    <w:rsid w:val="00355533"/>
    <w:rsid w:val="0036210C"/>
    <w:rsid w:val="00362814"/>
    <w:rsid w:val="00363A89"/>
    <w:rsid w:val="00373980"/>
    <w:rsid w:val="0037582B"/>
    <w:rsid w:val="00391826"/>
    <w:rsid w:val="003B4A2E"/>
    <w:rsid w:val="003C7566"/>
    <w:rsid w:val="003C759E"/>
    <w:rsid w:val="003F106A"/>
    <w:rsid w:val="00405606"/>
    <w:rsid w:val="0042262C"/>
    <w:rsid w:val="00456B59"/>
    <w:rsid w:val="00462B1D"/>
    <w:rsid w:val="00476A97"/>
    <w:rsid w:val="00482CE9"/>
    <w:rsid w:val="004860F0"/>
    <w:rsid w:val="004B0F56"/>
    <w:rsid w:val="004B182C"/>
    <w:rsid w:val="004C72BB"/>
    <w:rsid w:val="004C7AC4"/>
    <w:rsid w:val="004D2D9B"/>
    <w:rsid w:val="004E0BF0"/>
    <w:rsid w:val="00504493"/>
    <w:rsid w:val="00536B77"/>
    <w:rsid w:val="00560B13"/>
    <w:rsid w:val="005814FA"/>
    <w:rsid w:val="00581E3E"/>
    <w:rsid w:val="005A361F"/>
    <w:rsid w:val="006076CC"/>
    <w:rsid w:val="00636A23"/>
    <w:rsid w:val="00644D33"/>
    <w:rsid w:val="00647547"/>
    <w:rsid w:val="00660B36"/>
    <w:rsid w:val="00680AAF"/>
    <w:rsid w:val="00702AE3"/>
    <w:rsid w:val="0072371C"/>
    <w:rsid w:val="00725F93"/>
    <w:rsid w:val="0075336B"/>
    <w:rsid w:val="00791494"/>
    <w:rsid w:val="007971E6"/>
    <w:rsid w:val="007E0F40"/>
    <w:rsid w:val="007F2B99"/>
    <w:rsid w:val="0080508F"/>
    <w:rsid w:val="00820ECD"/>
    <w:rsid w:val="00857548"/>
    <w:rsid w:val="008679C5"/>
    <w:rsid w:val="0089512E"/>
    <w:rsid w:val="008A4BAC"/>
    <w:rsid w:val="008B1E3A"/>
    <w:rsid w:val="008D349D"/>
    <w:rsid w:val="008D7A19"/>
    <w:rsid w:val="008E79D0"/>
    <w:rsid w:val="008F22ED"/>
    <w:rsid w:val="00906F4C"/>
    <w:rsid w:val="00910EA0"/>
    <w:rsid w:val="009220FA"/>
    <w:rsid w:val="00942916"/>
    <w:rsid w:val="009677A0"/>
    <w:rsid w:val="00970AA4"/>
    <w:rsid w:val="009B2C09"/>
    <w:rsid w:val="009B63DA"/>
    <w:rsid w:val="009B7615"/>
    <w:rsid w:val="009D3DF0"/>
    <w:rsid w:val="009D3E21"/>
    <w:rsid w:val="009E1FC0"/>
    <w:rsid w:val="009E4929"/>
    <w:rsid w:val="009F2111"/>
    <w:rsid w:val="009F50F2"/>
    <w:rsid w:val="00A045A8"/>
    <w:rsid w:val="00A10F3C"/>
    <w:rsid w:val="00A25E13"/>
    <w:rsid w:val="00A2684C"/>
    <w:rsid w:val="00A533DA"/>
    <w:rsid w:val="00A633A8"/>
    <w:rsid w:val="00A77B2E"/>
    <w:rsid w:val="00A93031"/>
    <w:rsid w:val="00AA004C"/>
    <w:rsid w:val="00AC0E54"/>
    <w:rsid w:val="00AC1456"/>
    <w:rsid w:val="00AF208C"/>
    <w:rsid w:val="00B46F99"/>
    <w:rsid w:val="00B51BDC"/>
    <w:rsid w:val="00B528F9"/>
    <w:rsid w:val="00B561C0"/>
    <w:rsid w:val="00B56FB6"/>
    <w:rsid w:val="00B6166E"/>
    <w:rsid w:val="00B773CE"/>
    <w:rsid w:val="00B83223"/>
    <w:rsid w:val="00B95616"/>
    <w:rsid w:val="00BC6B55"/>
    <w:rsid w:val="00BD2915"/>
    <w:rsid w:val="00C23598"/>
    <w:rsid w:val="00C2666C"/>
    <w:rsid w:val="00C4142E"/>
    <w:rsid w:val="00C633E6"/>
    <w:rsid w:val="00C731B9"/>
    <w:rsid w:val="00C73ED1"/>
    <w:rsid w:val="00C91823"/>
    <w:rsid w:val="00C95ECB"/>
    <w:rsid w:val="00CB00E1"/>
    <w:rsid w:val="00CE109E"/>
    <w:rsid w:val="00CE43E9"/>
    <w:rsid w:val="00CF1A8D"/>
    <w:rsid w:val="00D008AB"/>
    <w:rsid w:val="00D02CDD"/>
    <w:rsid w:val="00D156B4"/>
    <w:rsid w:val="00D166F6"/>
    <w:rsid w:val="00D33076"/>
    <w:rsid w:val="00D364F4"/>
    <w:rsid w:val="00D455BE"/>
    <w:rsid w:val="00D537BD"/>
    <w:rsid w:val="00D540C8"/>
    <w:rsid w:val="00D57EBC"/>
    <w:rsid w:val="00D6081B"/>
    <w:rsid w:val="00D71F2E"/>
    <w:rsid w:val="00D73976"/>
    <w:rsid w:val="00DA19E5"/>
    <w:rsid w:val="00DA7F0E"/>
    <w:rsid w:val="00DC14E4"/>
    <w:rsid w:val="00DE3E30"/>
    <w:rsid w:val="00E03C27"/>
    <w:rsid w:val="00E20C49"/>
    <w:rsid w:val="00E250B2"/>
    <w:rsid w:val="00E263C9"/>
    <w:rsid w:val="00E313C0"/>
    <w:rsid w:val="00E45486"/>
    <w:rsid w:val="00E53EFD"/>
    <w:rsid w:val="00E56569"/>
    <w:rsid w:val="00E61BFF"/>
    <w:rsid w:val="00E82EE9"/>
    <w:rsid w:val="00E87EC5"/>
    <w:rsid w:val="00EA115C"/>
    <w:rsid w:val="00EB1327"/>
    <w:rsid w:val="00EC4B96"/>
    <w:rsid w:val="00EE31B6"/>
    <w:rsid w:val="00EF3BAD"/>
    <w:rsid w:val="00EF40D4"/>
    <w:rsid w:val="00F24786"/>
    <w:rsid w:val="00F333F9"/>
    <w:rsid w:val="00F506C2"/>
    <w:rsid w:val="00F573B9"/>
    <w:rsid w:val="00F61A4B"/>
    <w:rsid w:val="00F842C3"/>
    <w:rsid w:val="00FA4BC1"/>
    <w:rsid w:val="00FA5528"/>
    <w:rsid w:val="00FD215B"/>
    <w:rsid w:val="00FE3970"/>
    <w:rsid w:val="00FE43B4"/>
    <w:rsid w:val="00FE6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D763"/>
  <w15:chartTrackingRefBased/>
  <w15:docId w15:val="{91367E1F-1FAD-4528-B697-51051057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6A8"/>
    <w:rPr>
      <w:rFonts w:ascii="Arial" w:hAnsi="Arial" w:cs="Times New Roman"/>
      <w:sz w:val="24"/>
      <w:szCs w:val="20"/>
    </w:rPr>
  </w:style>
  <w:style w:type="paragraph" w:styleId="Heading1">
    <w:name w:val="heading 1"/>
    <w:aliases w:val="Outline1"/>
    <w:basedOn w:val="Normal"/>
    <w:next w:val="Normal"/>
    <w:link w:val="Heading1Char"/>
    <w:qFormat/>
    <w:rsid w:val="0072371C"/>
    <w:pPr>
      <w:outlineLvl w:val="0"/>
    </w:pPr>
    <w:rPr>
      <w:b/>
      <w:kern w:val="24"/>
    </w:rPr>
  </w:style>
  <w:style w:type="paragraph" w:styleId="Heading2">
    <w:name w:val="heading 2"/>
    <w:aliases w:val="Outline2"/>
    <w:basedOn w:val="Normal"/>
    <w:next w:val="Normal"/>
    <w:link w:val="Heading2Char"/>
    <w:qFormat/>
    <w:rsid w:val="00C91823"/>
    <w:pPr>
      <w:numPr>
        <w:ilvl w:val="1"/>
        <w:numId w:val="2"/>
      </w:numPr>
      <w:outlineLvl w:val="1"/>
    </w:pPr>
    <w:rPr>
      <w:kern w:val="24"/>
    </w:rPr>
  </w:style>
  <w:style w:type="paragraph" w:styleId="Heading3">
    <w:name w:val="heading 3"/>
    <w:aliases w:val="Outline3"/>
    <w:basedOn w:val="Normal"/>
    <w:next w:val="Normal"/>
    <w:link w:val="Heading3Char"/>
    <w:qFormat/>
    <w:rsid w:val="00B773CE"/>
    <w:pPr>
      <w:numPr>
        <w:ilvl w:val="2"/>
        <w:numId w:val="2"/>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ind w:left="0" w:firstLine="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72371C"/>
    <w:rPr>
      <w:rFonts w:ascii="Arial" w:hAnsi="Arial" w:cs="Times New Roman"/>
      <w:b/>
      <w:kern w:val="24"/>
      <w:sz w:val="24"/>
      <w:szCs w:val="20"/>
    </w:rPr>
  </w:style>
  <w:style w:type="character" w:customStyle="1" w:styleId="Heading2Char">
    <w:name w:val="Heading 2 Char"/>
    <w:aliases w:val="Outline2 Char"/>
    <w:basedOn w:val="DefaultParagraphFont"/>
    <w:link w:val="Heading2"/>
    <w:rsid w:val="00C91823"/>
    <w:rPr>
      <w:rFonts w:ascii="Arial"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CommentReference">
    <w:name w:val="annotation reference"/>
    <w:basedOn w:val="DefaultParagraphFont"/>
    <w:uiPriority w:val="99"/>
    <w:semiHidden/>
    <w:unhideWhenUsed/>
    <w:rsid w:val="00970AA4"/>
    <w:rPr>
      <w:sz w:val="16"/>
      <w:szCs w:val="16"/>
    </w:rPr>
  </w:style>
  <w:style w:type="paragraph" w:styleId="CommentText">
    <w:name w:val="annotation text"/>
    <w:basedOn w:val="Normal"/>
    <w:link w:val="CommentTextChar"/>
    <w:uiPriority w:val="99"/>
    <w:unhideWhenUsed/>
    <w:rsid w:val="00970AA4"/>
    <w:rPr>
      <w:sz w:val="20"/>
    </w:rPr>
  </w:style>
  <w:style w:type="character" w:customStyle="1" w:styleId="CommentTextChar">
    <w:name w:val="Comment Text Char"/>
    <w:basedOn w:val="DefaultParagraphFont"/>
    <w:link w:val="CommentText"/>
    <w:uiPriority w:val="99"/>
    <w:rsid w:val="00970AA4"/>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970AA4"/>
    <w:rPr>
      <w:b/>
      <w:bCs/>
    </w:rPr>
  </w:style>
  <w:style w:type="character" w:customStyle="1" w:styleId="CommentSubjectChar">
    <w:name w:val="Comment Subject Char"/>
    <w:basedOn w:val="CommentTextChar"/>
    <w:link w:val="CommentSubject"/>
    <w:uiPriority w:val="99"/>
    <w:semiHidden/>
    <w:rsid w:val="00970AA4"/>
    <w:rPr>
      <w:rFonts w:ascii="Arial" w:hAnsi="Arial" w:cs="Times New Roman"/>
      <w:b/>
      <w:bCs/>
      <w:sz w:val="20"/>
      <w:szCs w:val="20"/>
    </w:rPr>
  </w:style>
  <w:style w:type="paragraph" w:styleId="BalloonText">
    <w:name w:val="Balloon Text"/>
    <w:basedOn w:val="Normal"/>
    <w:link w:val="BalloonTextChar"/>
    <w:uiPriority w:val="99"/>
    <w:semiHidden/>
    <w:unhideWhenUsed/>
    <w:rsid w:val="00970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AA4"/>
    <w:rPr>
      <w:rFonts w:ascii="Segoe UI" w:hAnsi="Segoe UI" w:cs="Segoe UI"/>
      <w:sz w:val="18"/>
      <w:szCs w:val="18"/>
    </w:rPr>
  </w:style>
  <w:style w:type="paragraph" w:styleId="ListParagraph">
    <w:name w:val="List Paragraph"/>
    <w:aliases w:val="F5 List Paragraph,List Paragraph2,MAIN CONTENT,List Paragraph12,Dot pt,List Paragraph1,No Spacing1,List Paragraph Char Char Char,Indicator Text,Numbered Para 1,Bullet Points,Bullet 1,Normal numbered,OBC Bullet,Colorful List - Accent 11,L"/>
    <w:basedOn w:val="Normal"/>
    <w:link w:val="ListParagraphChar"/>
    <w:uiPriority w:val="34"/>
    <w:qFormat/>
    <w:rsid w:val="004C72BB"/>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4C72BB"/>
    <w:pPr>
      <w:tabs>
        <w:tab w:val="left" w:pos="720"/>
        <w:tab w:val="left" w:pos="1440"/>
        <w:tab w:val="left" w:pos="2160"/>
        <w:tab w:val="left" w:pos="2880"/>
        <w:tab w:val="left" w:pos="4680"/>
        <w:tab w:val="left" w:pos="5400"/>
        <w:tab w:val="right" w:pos="9000"/>
      </w:tabs>
    </w:pPr>
    <w:rPr>
      <w:rFonts w:ascii="Arial" w:hAnsi="Arial" w:cs="Times New Roman"/>
      <w:sz w:val="24"/>
      <w:szCs w:val="20"/>
      <w:lang w:eastAsia="en-GB"/>
    </w:rPr>
  </w:style>
  <w:style w:type="character" w:customStyle="1" w:styleId="ListParagraphChar">
    <w:name w:val="List Paragraph Char"/>
    <w:aliases w:val="F5 List Paragraph Char,List Paragraph2 Char,MAIN CONTENT Char,List Paragraph12 Char,Dot pt Char,List Paragraph1 Char,No Spacing1 Char,List Paragraph Char Char Char Char,Indicator Text Char,Numbered Para 1 Char,Bullet Points Char"/>
    <w:link w:val="ListParagraph"/>
    <w:uiPriority w:val="34"/>
    <w:qFormat/>
    <w:locked/>
    <w:rsid w:val="004C72BB"/>
    <w:rPr>
      <w:rFonts w:ascii="Calibri" w:eastAsia="Calibri" w:hAnsi="Calibri" w:cs="Times New Roman"/>
    </w:rPr>
  </w:style>
  <w:style w:type="table" w:styleId="TableGrid">
    <w:name w:val="Table Grid"/>
    <w:basedOn w:val="TableNormal"/>
    <w:uiPriority w:val="39"/>
    <w:rsid w:val="004C7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BAD"/>
    <w:rPr>
      <w:color w:val="0000FF"/>
      <w:u w:val="single"/>
    </w:rPr>
  </w:style>
  <w:style w:type="paragraph" w:styleId="Revision">
    <w:name w:val="Revision"/>
    <w:hidden/>
    <w:uiPriority w:val="99"/>
    <w:semiHidden/>
    <w:rsid w:val="00E03C27"/>
    <w:rPr>
      <w:rFonts w:ascii="Arial" w:hAnsi="Arial" w:cs="Times New Roman"/>
      <w:sz w:val="24"/>
      <w:szCs w:val="20"/>
    </w:rPr>
  </w:style>
  <w:style w:type="paragraph" w:styleId="FootnoteText">
    <w:name w:val="footnote text"/>
    <w:aliases w:val="Footnote Text Char Char,Char,Voetnoottekst Char,Voetnoottekst Char1 Char,Voetnoottekst Char Char1 Char,Voetnoottekst Char1 Char Char Char,Voetnoottekst Char Char1 Char Char Char,Voetnoottekst Char1 Char Char Char Char Char,fn"/>
    <w:basedOn w:val="Normal"/>
    <w:link w:val="FootnoteTextChar"/>
    <w:uiPriority w:val="99"/>
    <w:unhideWhenUsed/>
    <w:qFormat/>
    <w:rsid w:val="00E03C27"/>
    <w:rPr>
      <w:sz w:val="20"/>
    </w:rPr>
  </w:style>
  <w:style w:type="character" w:customStyle="1" w:styleId="FootnoteTextChar">
    <w:name w:val="Footnote Text Char"/>
    <w:aliases w:val="Footnote Text Char Char Char,Char Char,Voetnoottekst Char Char,Voetnoottekst Char1 Char Char,Voetnoottekst Char Char1 Char Char,Voetnoottekst Char1 Char Char Char Char,Voetnoottekst Char Char1 Char Char Char Char,fn Char"/>
    <w:basedOn w:val="DefaultParagraphFont"/>
    <w:link w:val="FootnoteText"/>
    <w:uiPriority w:val="99"/>
    <w:rsid w:val="00E03C27"/>
    <w:rPr>
      <w:rFonts w:ascii="Arial" w:hAnsi="Arial" w:cs="Times New Roman"/>
      <w:sz w:val="20"/>
      <w:szCs w:val="20"/>
    </w:rPr>
  </w:style>
  <w:style w:type="character" w:styleId="FootnoteReference">
    <w:name w:val="footnote reference"/>
    <w:basedOn w:val="DefaultParagraphFont"/>
    <w:uiPriority w:val="99"/>
    <w:unhideWhenUsed/>
    <w:rsid w:val="00E03C27"/>
    <w:rPr>
      <w:vertAlign w:val="superscript"/>
    </w:rPr>
  </w:style>
  <w:style w:type="character" w:styleId="Strong">
    <w:name w:val="Strong"/>
    <w:basedOn w:val="DefaultParagraphFont"/>
    <w:uiPriority w:val="22"/>
    <w:qFormat/>
    <w:rsid w:val="00E56569"/>
    <w:rPr>
      <w:b/>
      <w:bCs/>
    </w:rPr>
  </w:style>
  <w:style w:type="paragraph" w:styleId="NormalWeb">
    <w:name w:val="Normal (Web)"/>
    <w:basedOn w:val="Normal"/>
    <w:uiPriority w:val="99"/>
    <w:semiHidden/>
    <w:unhideWhenUsed/>
    <w:rsid w:val="00E56569"/>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E56569"/>
    <w:rPr>
      <w:color w:val="954F72" w:themeColor="followedHyperlink"/>
      <w:u w:val="single"/>
    </w:rPr>
  </w:style>
  <w:style w:type="paragraph" w:styleId="TOCHeading">
    <w:name w:val="TOC Heading"/>
    <w:basedOn w:val="Heading1"/>
    <w:next w:val="Normal"/>
    <w:uiPriority w:val="39"/>
    <w:unhideWhenUsed/>
    <w:qFormat/>
    <w:rsid w:val="0072371C"/>
    <w:pPr>
      <w:keepNext/>
      <w:keepLines/>
      <w:spacing w:before="24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paragraph" w:styleId="TOC1">
    <w:name w:val="toc 1"/>
    <w:basedOn w:val="Normal"/>
    <w:next w:val="Normal"/>
    <w:autoRedefine/>
    <w:uiPriority w:val="39"/>
    <w:unhideWhenUsed/>
    <w:rsid w:val="0072371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5624">
      <w:bodyDiv w:val="1"/>
      <w:marLeft w:val="0"/>
      <w:marRight w:val="0"/>
      <w:marTop w:val="0"/>
      <w:marBottom w:val="0"/>
      <w:divBdr>
        <w:top w:val="none" w:sz="0" w:space="0" w:color="auto"/>
        <w:left w:val="none" w:sz="0" w:space="0" w:color="auto"/>
        <w:bottom w:val="none" w:sz="0" w:space="0" w:color="auto"/>
        <w:right w:val="none" w:sz="0" w:space="0" w:color="auto"/>
      </w:divBdr>
    </w:div>
    <w:div w:id="96800877">
      <w:bodyDiv w:val="1"/>
      <w:marLeft w:val="0"/>
      <w:marRight w:val="0"/>
      <w:marTop w:val="0"/>
      <w:marBottom w:val="0"/>
      <w:divBdr>
        <w:top w:val="none" w:sz="0" w:space="0" w:color="auto"/>
        <w:left w:val="none" w:sz="0" w:space="0" w:color="auto"/>
        <w:bottom w:val="none" w:sz="0" w:space="0" w:color="auto"/>
        <w:right w:val="none" w:sz="0" w:space="0" w:color="auto"/>
      </w:divBdr>
    </w:div>
    <w:div w:id="124087703">
      <w:bodyDiv w:val="1"/>
      <w:marLeft w:val="0"/>
      <w:marRight w:val="0"/>
      <w:marTop w:val="0"/>
      <w:marBottom w:val="0"/>
      <w:divBdr>
        <w:top w:val="none" w:sz="0" w:space="0" w:color="auto"/>
        <w:left w:val="none" w:sz="0" w:space="0" w:color="auto"/>
        <w:bottom w:val="none" w:sz="0" w:space="0" w:color="auto"/>
        <w:right w:val="none" w:sz="0" w:space="0" w:color="auto"/>
      </w:divBdr>
    </w:div>
    <w:div w:id="488984734">
      <w:bodyDiv w:val="1"/>
      <w:marLeft w:val="0"/>
      <w:marRight w:val="0"/>
      <w:marTop w:val="0"/>
      <w:marBottom w:val="0"/>
      <w:divBdr>
        <w:top w:val="none" w:sz="0" w:space="0" w:color="auto"/>
        <w:left w:val="none" w:sz="0" w:space="0" w:color="auto"/>
        <w:bottom w:val="none" w:sz="0" w:space="0" w:color="auto"/>
        <w:right w:val="none" w:sz="0" w:space="0" w:color="auto"/>
      </w:divBdr>
    </w:div>
    <w:div w:id="756368268">
      <w:bodyDiv w:val="1"/>
      <w:marLeft w:val="0"/>
      <w:marRight w:val="0"/>
      <w:marTop w:val="0"/>
      <w:marBottom w:val="0"/>
      <w:divBdr>
        <w:top w:val="none" w:sz="0" w:space="0" w:color="auto"/>
        <w:left w:val="none" w:sz="0" w:space="0" w:color="auto"/>
        <w:bottom w:val="none" w:sz="0" w:space="0" w:color="auto"/>
        <w:right w:val="none" w:sz="0" w:space="0" w:color="auto"/>
      </w:divBdr>
    </w:div>
    <w:div w:id="820385538">
      <w:bodyDiv w:val="1"/>
      <w:marLeft w:val="0"/>
      <w:marRight w:val="0"/>
      <w:marTop w:val="0"/>
      <w:marBottom w:val="0"/>
      <w:divBdr>
        <w:top w:val="none" w:sz="0" w:space="0" w:color="auto"/>
        <w:left w:val="none" w:sz="0" w:space="0" w:color="auto"/>
        <w:bottom w:val="none" w:sz="0" w:space="0" w:color="auto"/>
        <w:right w:val="none" w:sz="0" w:space="0" w:color="auto"/>
      </w:divBdr>
    </w:div>
    <w:div w:id="1032611148">
      <w:bodyDiv w:val="1"/>
      <w:marLeft w:val="0"/>
      <w:marRight w:val="0"/>
      <w:marTop w:val="0"/>
      <w:marBottom w:val="0"/>
      <w:divBdr>
        <w:top w:val="none" w:sz="0" w:space="0" w:color="auto"/>
        <w:left w:val="none" w:sz="0" w:space="0" w:color="auto"/>
        <w:bottom w:val="none" w:sz="0" w:space="0" w:color="auto"/>
        <w:right w:val="none" w:sz="0" w:space="0" w:color="auto"/>
      </w:divBdr>
    </w:div>
    <w:div w:id="1077215880">
      <w:bodyDiv w:val="1"/>
      <w:marLeft w:val="0"/>
      <w:marRight w:val="0"/>
      <w:marTop w:val="0"/>
      <w:marBottom w:val="0"/>
      <w:divBdr>
        <w:top w:val="none" w:sz="0" w:space="0" w:color="auto"/>
        <w:left w:val="none" w:sz="0" w:space="0" w:color="auto"/>
        <w:bottom w:val="none" w:sz="0" w:space="0" w:color="auto"/>
        <w:right w:val="none" w:sz="0" w:space="0" w:color="auto"/>
      </w:divBdr>
    </w:div>
    <w:div w:id="1079790098">
      <w:bodyDiv w:val="1"/>
      <w:marLeft w:val="0"/>
      <w:marRight w:val="0"/>
      <w:marTop w:val="0"/>
      <w:marBottom w:val="0"/>
      <w:divBdr>
        <w:top w:val="none" w:sz="0" w:space="0" w:color="auto"/>
        <w:left w:val="none" w:sz="0" w:space="0" w:color="auto"/>
        <w:bottom w:val="none" w:sz="0" w:space="0" w:color="auto"/>
        <w:right w:val="none" w:sz="0" w:space="0" w:color="auto"/>
      </w:divBdr>
    </w:div>
    <w:div w:id="1112673178">
      <w:bodyDiv w:val="1"/>
      <w:marLeft w:val="0"/>
      <w:marRight w:val="0"/>
      <w:marTop w:val="0"/>
      <w:marBottom w:val="0"/>
      <w:divBdr>
        <w:top w:val="none" w:sz="0" w:space="0" w:color="auto"/>
        <w:left w:val="none" w:sz="0" w:space="0" w:color="auto"/>
        <w:bottom w:val="none" w:sz="0" w:space="0" w:color="auto"/>
        <w:right w:val="none" w:sz="0" w:space="0" w:color="auto"/>
      </w:divBdr>
    </w:div>
    <w:div w:id="1295408827">
      <w:bodyDiv w:val="1"/>
      <w:marLeft w:val="0"/>
      <w:marRight w:val="0"/>
      <w:marTop w:val="0"/>
      <w:marBottom w:val="0"/>
      <w:divBdr>
        <w:top w:val="none" w:sz="0" w:space="0" w:color="auto"/>
        <w:left w:val="none" w:sz="0" w:space="0" w:color="auto"/>
        <w:bottom w:val="none" w:sz="0" w:space="0" w:color="auto"/>
        <w:right w:val="none" w:sz="0" w:space="0" w:color="auto"/>
      </w:divBdr>
    </w:div>
    <w:div w:id="1374691326">
      <w:bodyDiv w:val="1"/>
      <w:marLeft w:val="0"/>
      <w:marRight w:val="0"/>
      <w:marTop w:val="0"/>
      <w:marBottom w:val="0"/>
      <w:divBdr>
        <w:top w:val="none" w:sz="0" w:space="0" w:color="auto"/>
        <w:left w:val="none" w:sz="0" w:space="0" w:color="auto"/>
        <w:bottom w:val="none" w:sz="0" w:space="0" w:color="auto"/>
        <w:right w:val="none" w:sz="0" w:space="0" w:color="auto"/>
      </w:divBdr>
    </w:div>
    <w:div w:id="1421637630">
      <w:bodyDiv w:val="1"/>
      <w:marLeft w:val="0"/>
      <w:marRight w:val="0"/>
      <w:marTop w:val="0"/>
      <w:marBottom w:val="0"/>
      <w:divBdr>
        <w:top w:val="none" w:sz="0" w:space="0" w:color="auto"/>
        <w:left w:val="none" w:sz="0" w:space="0" w:color="auto"/>
        <w:bottom w:val="none" w:sz="0" w:space="0" w:color="auto"/>
        <w:right w:val="none" w:sz="0" w:space="0" w:color="auto"/>
      </w:divBdr>
    </w:div>
    <w:div w:id="1543521726">
      <w:bodyDiv w:val="1"/>
      <w:marLeft w:val="0"/>
      <w:marRight w:val="0"/>
      <w:marTop w:val="0"/>
      <w:marBottom w:val="0"/>
      <w:divBdr>
        <w:top w:val="none" w:sz="0" w:space="0" w:color="auto"/>
        <w:left w:val="none" w:sz="0" w:space="0" w:color="auto"/>
        <w:bottom w:val="none" w:sz="0" w:space="0" w:color="auto"/>
        <w:right w:val="none" w:sz="0" w:space="0" w:color="auto"/>
      </w:divBdr>
    </w:div>
    <w:div w:id="1579098887">
      <w:bodyDiv w:val="1"/>
      <w:marLeft w:val="0"/>
      <w:marRight w:val="0"/>
      <w:marTop w:val="0"/>
      <w:marBottom w:val="0"/>
      <w:divBdr>
        <w:top w:val="none" w:sz="0" w:space="0" w:color="auto"/>
        <w:left w:val="none" w:sz="0" w:space="0" w:color="auto"/>
        <w:bottom w:val="none" w:sz="0" w:space="0" w:color="auto"/>
        <w:right w:val="none" w:sz="0" w:space="0" w:color="auto"/>
      </w:divBdr>
    </w:div>
    <w:div w:id="1642075445">
      <w:bodyDiv w:val="1"/>
      <w:marLeft w:val="0"/>
      <w:marRight w:val="0"/>
      <w:marTop w:val="0"/>
      <w:marBottom w:val="0"/>
      <w:divBdr>
        <w:top w:val="none" w:sz="0" w:space="0" w:color="auto"/>
        <w:left w:val="none" w:sz="0" w:space="0" w:color="auto"/>
        <w:bottom w:val="none" w:sz="0" w:space="0" w:color="auto"/>
        <w:right w:val="none" w:sz="0" w:space="0" w:color="auto"/>
      </w:divBdr>
    </w:div>
    <w:div w:id="1836070902">
      <w:bodyDiv w:val="1"/>
      <w:marLeft w:val="0"/>
      <w:marRight w:val="0"/>
      <w:marTop w:val="0"/>
      <w:marBottom w:val="0"/>
      <w:divBdr>
        <w:top w:val="none" w:sz="0" w:space="0" w:color="auto"/>
        <w:left w:val="none" w:sz="0" w:space="0" w:color="auto"/>
        <w:bottom w:val="none" w:sz="0" w:space="0" w:color="auto"/>
        <w:right w:val="none" w:sz="0" w:space="0" w:color="auto"/>
      </w:divBdr>
    </w:div>
    <w:div w:id="1837843670">
      <w:bodyDiv w:val="1"/>
      <w:marLeft w:val="0"/>
      <w:marRight w:val="0"/>
      <w:marTop w:val="0"/>
      <w:marBottom w:val="0"/>
      <w:divBdr>
        <w:top w:val="none" w:sz="0" w:space="0" w:color="auto"/>
        <w:left w:val="none" w:sz="0" w:space="0" w:color="auto"/>
        <w:bottom w:val="none" w:sz="0" w:space="0" w:color="auto"/>
        <w:right w:val="none" w:sz="0" w:space="0" w:color="auto"/>
      </w:divBdr>
    </w:div>
    <w:div w:id="18532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gov.scot/privac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A34899052</value>
    </field>
    <field name="Objective-Title">
      <value order="0">2021.10.07 - PSED review - Consultation proposals - draft</value>
    </field>
    <field name="Objective-Description">
      <value order="0"/>
    </field>
    <field name="Objective-CreationStamp">
      <value order="0">2021-10-07T18:54:08Z</value>
    </field>
    <field name="Objective-IsApproved">
      <value order="0">false</value>
    </field>
    <field name="Objective-IsPublished">
      <value order="0">true</value>
    </field>
    <field name="Objective-DatePublished">
      <value order="0">2021-12-06T12:55:22Z</value>
    </field>
    <field name="Objective-ModificationStamp">
      <value order="0">2021-12-06T12:55:22Z</value>
    </field>
    <field name="Objective-Owner">
      <value order="0">Smith, Joe J (U442549)</value>
    </field>
    <field name="Objective-Path">
      <value order="0">Objective Global Folder:SG File Plan:People, communities and living:Social Issues:Equal opportunities and diversity:Advice and policy: Equal opportunities and diversity:Review of Equality Act 2010 (Specific Duties) (Scotland) Regulations 2012: 2018-2023</value>
    </field>
    <field name="Objective-Parent">
      <value order="0">Review of Equality Act 2010 (Specific Duties) (Scotland) Regulations 2012: 2018-2023</value>
    </field>
    <field name="Objective-State">
      <value order="0">Published</value>
    </field>
    <field name="Objective-VersionId">
      <value order="0">vA52530087</value>
    </field>
    <field name="Objective-Version">
      <value order="0">26.0</value>
    </field>
    <field name="Objective-VersionNumber">
      <value order="0">73</value>
    </field>
    <field name="Objective-VersionComment">
      <value order="0"/>
    </field>
    <field name="Objective-FileNumber">
      <value order="0">POL/28605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931242A9-93F4-47A0-8F82-D5FB3342F03B}">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u442549</dc:creator>
  <cp:keywords/>
  <dc:description/>
  <cp:lastModifiedBy>Janice Watson</cp:lastModifiedBy>
  <cp:revision>4</cp:revision>
  <dcterms:created xsi:type="dcterms:W3CDTF">2021-12-13T13:02:00Z</dcterms:created>
  <dcterms:modified xsi:type="dcterms:W3CDTF">2022-02-08T12:28:00Z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A34899052</vt:lpwstr>
  </property>
  <property fmtid="{D5CDD505-2E9C-101B-9397-08002B2CF9AE}" pid="4" name="Objective-Title">
    <vt:lpwstr>2021.10.07 - PSED review - Consultation proposals - draft</vt:lpwstr>
  </property>
  <property fmtid="{D5CDD505-2E9C-101B-9397-08002B2CF9AE}" pid="5" name="Objective-Description">
    <vt:lpwstr/>
  </property>
  <property fmtid="{D5CDD505-2E9C-101B-9397-08002B2CF9AE}" pid="6" name="Objective-CreationStamp">
    <vt:filetime>2021-10-07T18:54:08Z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2021-12-06T12:55:22Z</vt:filetime>
  </property>
  <property fmtid="{D5CDD505-2E9C-101B-9397-08002B2CF9AE}" pid="10" name="Objective-ModificationStamp">
    <vt:filetime>2021-12-06T12:55:22Z</vt:filetime>
  </property>
  <property fmtid="{D5CDD505-2E9C-101B-9397-08002B2CF9AE}" pid="11" name="Objective-Owner">
    <vt:lpwstr>Smith, Joe J (U442549)</vt:lpwstr>
  </property>
  <property fmtid="{D5CDD505-2E9C-101B-9397-08002B2CF9AE}" pid="12" name="Objective-Path">
    <vt:lpwstr>Objective Global Folder:SG File Plan:People, communities and living:Social Issues:Equal opportunities and diversity:Advice and policy: Equal opportunities and diversity:Review of Equality Act 2010 (Specific Duties) (Scotland) Regulations 2012: 2018-2023</vt:lpwstr>
  </property>
  <property fmtid="{D5CDD505-2E9C-101B-9397-08002B2CF9AE}" pid="13" name="Objective-Parent">
    <vt:lpwstr>Review of Equality Act 2010 (Specific Duties) (Scotland) Regulations 2012: 2018-2023</vt:lpwstr>
  </property>
  <property fmtid="{D5CDD505-2E9C-101B-9397-08002B2CF9AE}" pid="14" name="Objective-State">
    <vt:lpwstr>Published</vt:lpwstr>
  </property>
  <property fmtid="{D5CDD505-2E9C-101B-9397-08002B2CF9AE}" pid="15" name="Objective-VersionId">
    <vt:lpwstr>vA52530087</vt:lpwstr>
  </property>
  <property fmtid="{D5CDD505-2E9C-101B-9397-08002B2CF9AE}" pid="16" name="Objective-Version">
    <vt:lpwstr>26.0</vt:lpwstr>
  </property>
  <property fmtid="{D5CDD505-2E9C-101B-9397-08002B2CF9AE}" pid="17" name="Objective-VersionNumber">
    <vt:r8>73</vt:r8>
  </property>
  <property fmtid="{D5CDD505-2E9C-101B-9397-08002B2CF9AE}" pid="18" name="Objective-VersionComment">
    <vt:lpwstr/>
  </property>
  <property fmtid="{D5CDD505-2E9C-101B-9397-08002B2CF9AE}" pid="19" name="Objective-FileNumber">
    <vt:lpwstr>POL/28605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